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9184" w14:textId="312B234F" w:rsidR="00052858" w:rsidRPr="00E959CA" w:rsidRDefault="00D100A3" w:rsidP="000E04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E0499">
        <w:t>проект</w:t>
      </w:r>
    </w:p>
    <w:p w14:paraId="7A9D1C5D" w14:textId="77777777" w:rsidR="00052858" w:rsidRDefault="00372B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 wp14:anchorId="329C95CF" wp14:editId="3C2C05F5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0A73" w14:textId="77777777" w:rsidR="00052858" w:rsidRDefault="00052858" w:rsidP="00052858">
      <w:pPr>
        <w:pStyle w:val="3"/>
        <w:jc w:val="left"/>
        <w:rPr>
          <w:b/>
          <w:sz w:val="32"/>
        </w:rPr>
      </w:pPr>
    </w:p>
    <w:p w14:paraId="17DBE8EC" w14:textId="77777777"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14:paraId="6A83650C" w14:textId="77777777"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14:paraId="4DC869DB" w14:textId="44B341DA"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266F56">
        <w:rPr>
          <w:rFonts w:ascii="Times New Roman" w:hAnsi="Times New Roman" w:cs="Times New Roman"/>
          <w:b/>
          <w:sz w:val="34"/>
          <w:szCs w:val="34"/>
        </w:rPr>
        <w:t>ОКРУГА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</w:p>
    <w:p w14:paraId="1C91D100" w14:textId="77777777"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14:paraId="210BA9B2" w14:textId="77777777"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14:paraId="5779CA15" w14:textId="77777777" w:rsidR="00B05593" w:rsidRPr="00F1379A" w:rsidRDefault="00B05593" w:rsidP="00B05593">
      <w:pPr>
        <w:rPr>
          <w:rFonts w:ascii="Times New Roman" w:hAnsi="Times New Roman" w:cs="Times New Roman"/>
          <w:sz w:val="28"/>
          <w:szCs w:val="28"/>
        </w:rPr>
      </w:pPr>
    </w:p>
    <w:p w14:paraId="764A7F36" w14:textId="77777777" w:rsidR="00B05593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14:paraId="2AE40313" w14:textId="77777777" w:rsidR="00E959CA" w:rsidRDefault="00E959CA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AE2C3" w14:textId="49D25121" w:rsidR="00F40847" w:rsidRDefault="00F40847" w:rsidP="00BF5E14">
      <w:pPr>
        <w:pStyle w:val="a3"/>
        <w:tabs>
          <w:tab w:val="clear" w:pos="4153"/>
          <w:tab w:val="clear" w:pos="8306"/>
          <w:tab w:val="center" w:pos="9781"/>
          <w:tab w:val="right" w:pos="9923"/>
        </w:tabs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</w:t>
      </w:r>
      <w:r w:rsidR="006A69A4">
        <w:rPr>
          <w:rFonts w:ascii="Times New Roman" w:hAnsi="Times New Roman" w:cs="Times New Roman"/>
          <w:b/>
          <w:szCs w:val="28"/>
        </w:rPr>
        <w:t xml:space="preserve">бюджета </w:t>
      </w:r>
      <w:r w:rsidRPr="00F1379A">
        <w:rPr>
          <w:rFonts w:ascii="Times New Roman" w:hAnsi="Times New Roman" w:cs="Times New Roman"/>
          <w:b/>
          <w:szCs w:val="28"/>
        </w:rPr>
        <w:t xml:space="preserve">Михайловского муниципального </w:t>
      </w:r>
      <w:r w:rsidR="00266F56">
        <w:rPr>
          <w:rFonts w:ascii="Times New Roman" w:hAnsi="Times New Roman" w:cs="Times New Roman"/>
          <w:b/>
          <w:szCs w:val="28"/>
        </w:rPr>
        <w:t>округа</w:t>
      </w: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266F56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266F56">
        <w:rPr>
          <w:rFonts w:ascii="Times New Roman" w:hAnsi="Times New Roman" w:cs="Times New Roman"/>
          <w:b/>
          <w:szCs w:val="28"/>
        </w:rPr>
        <w:t>6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266F56">
        <w:rPr>
          <w:rFonts w:ascii="Times New Roman" w:hAnsi="Times New Roman" w:cs="Times New Roman"/>
          <w:b/>
          <w:szCs w:val="28"/>
        </w:rPr>
        <w:t>7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</w:p>
    <w:p w14:paraId="0765234B" w14:textId="77777777" w:rsidR="00BF5E14" w:rsidRDefault="00BF5E14" w:rsidP="00BF5E14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30181341" w14:textId="4CE702BB" w:rsidR="00BF5E14" w:rsidRPr="005F1B3F" w:rsidRDefault="00BF5E14" w:rsidP="00BF5E14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F1B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F1B3F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26A76DAC" w14:textId="51BAAC92" w:rsidR="00BF5E14" w:rsidRPr="005F1B3F" w:rsidRDefault="00BF5E14" w:rsidP="00BF5E1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F1B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F1B3F">
        <w:rPr>
          <w:rFonts w:ascii="Times New Roman" w:hAnsi="Times New Roman" w:cs="Times New Roman"/>
          <w:sz w:val="28"/>
          <w:szCs w:val="28"/>
        </w:rPr>
        <w:t xml:space="preserve"> </w:t>
      </w:r>
      <w:r w:rsidRPr="005F1B3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66F56">
        <w:rPr>
          <w:rFonts w:ascii="Times New Roman" w:hAnsi="Times New Roman" w:cs="Times New Roman"/>
          <w:sz w:val="28"/>
          <w:szCs w:val="28"/>
        </w:rPr>
        <w:t>округа</w:t>
      </w:r>
    </w:p>
    <w:p w14:paraId="550A2350" w14:textId="6952DE83" w:rsidR="00695CBF" w:rsidRPr="005F1B3F" w:rsidRDefault="00BF5E14" w:rsidP="00BF5E14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5F1B3F"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="005F1B3F">
        <w:rPr>
          <w:rFonts w:ascii="Times New Roman" w:hAnsi="Times New Roman" w:cs="Times New Roman"/>
          <w:szCs w:val="28"/>
        </w:rPr>
        <w:t xml:space="preserve">            </w:t>
      </w:r>
      <w:r w:rsidRPr="005F1B3F">
        <w:rPr>
          <w:rFonts w:ascii="Times New Roman" w:hAnsi="Times New Roman" w:cs="Times New Roman"/>
          <w:szCs w:val="28"/>
        </w:rPr>
        <w:t xml:space="preserve">   </w:t>
      </w:r>
      <w:r w:rsidR="005F1B3F" w:rsidRPr="005F1B3F">
        <w:rPr>
          <w:rFonts w:ascii="Times New Roman" w:hAnsi="Times New Roman" w:cs="Times New Roman"/>
          <w:szCs w:val="28"/>
        </w:rPr>
        <w:t xml:space="preserve"> </w:t>
      </w:r>
      <w:r w:rsidRPr="005F1B3F">
        <w:rPr>
          <w:rFonts w:ascii="Times New Roman" w:hAnsi="Times New Roman" w:cs="Times New Roman"/>
          <w:szCs w:val="28"/>
        </w:rPr>
        <w:t xml:space="preserve">от </w:t>
      </w:r>
      <w:r w:rsidR="00266F56">
        <w:rPr>
          <w:rFonts w:ascii="Times New Roman" w:hAnsi="Times New Roman" w:cs="Times New Roman"/>
          <w:szCs w:val="28"/>
        </w:rPr>
        <w:t>_______</w:t>
      </w:r>
      <w:r w:rsidRPr="005F1B3F">
        <w:rPr>
          <w:rFonts w:ascii="Times New Roman" w:hAnsi="Times New Roman" w:cs="Times New Roman"/>
          <w:szCs w:val="28"/>
        </w:rPr>
        <w:t xml:space="preserve">   № </w:t>
      </w:r>
      <w:r w:rsidR="00266F56">
        <w:rPr>
          <w:rFonts w:ascii="Times New Roman" w:hAnsi="Times New Roman" w:cs="Times New Roman"/>
          <w:szCs w:val="28"/>
        </w:rPr>
        <w:t>_____</w:t>
      </w:r>
    </w:p>
    <w:p w14:paraId="44A593F8" w14:textId="754095D5" w:rsidR="00F40847" w:rsidRPr="00410B78" w:rsidRDefault="003A4C32" w:rsidP="00E959CA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F1B3F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40847" w:rsidRPr="005F1B3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</w:t>
      </w:r>
    </w:p>
    <w:p w14:paraId="300DDBF4" w14:textId="46C11D35" w:rsidR="00E959CA" w:rsidRPr="006A69A4" w:rsidRDefault="00F40847" w:rsidP="00BF5E14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266F5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Устав</w:t>
      </w:r>
      <w:r w:rsidR="006A69A4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ом</w:t>
      </w:r>
      <w:r w:rsidR="00410B78" w:rsidRPr="00266F5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="00410B78" w:rsidRPr="006A69A4">
        <w:rPr>
          <w:rFonts w:ascii="Times New Roman" w:hAnsi="Times New Roman" w:cs="Times New Roman"/>
          <w:bCs/>
          <w:iCs/>
          <w:sz w:val="28"/>
          <w:szCs w:val="28"/>
        </w:rPr>
        <w:t xml:space="preserve">Михайловского муниципального </w:t>
      </w:r>
      <w:r w:rsidR="006A69A4" w:rsidRPr="006A69A4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="00887C84" w:rsidRPr="006A69A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6A69A4" w:rsidRPr="006A69A4">
        <w:rPr>
          <w:rFonts w:ascii="Times New Roman" w:hAnsi="Times New Roman" w:cs="Times New Roman"/>
          <w:sz w:val="28"/>
          <w:szCs w:val="28"/>
        </w:rPr>
        <w:t>главой 3</w:t>
      </w:r>
      <w:r w:rsidR="00410B78" w:rsidRPr="006A69A4">
        <w:rPr>
          <w:rFonts w:ascii="Times New Roman" w:hAnsi="Times New Roman" w:cs="Times New Roman"/>
          <w:sz w:val="28"/>
          <w:szCs w:val="28"/>
        </w:rPr>
        <w:t xml:space="preserve"> «Положения </w:t>
      </w:r>
      <w:proofErr w:type="spellStart"/>
      <w:r w:rsidR="00887C84" w:rsidRPr="006A69A4">
        <w:rPr>
          <w:rFonts w:ascii="Times New Roman" w:hAnsi="Times New Roman" w:cs="Times New Roman"/>
          <w:sz w:val="28"/>
          <w:szCs w:val="28"/>
        </w:rPr>
        <w:t>о</w:t>
      </w:r>
      <w:r w:rsidR="006A69A4" w:rsidRPr="006A69A4">
        <w:rPr>
          <w:rFonts w:ascii="Times New Roman" w:hAnsi="Times New Roman" w:cs="Times New Roman"/>
          <w:sz w:val="28"/>
          <w:szCs w:val="28"/>
        </w:rPr>
        <w:t>бюджетном</w:t>
      </w:r>
      <w:proofErr w:type="spellEnd"/>
      <w:r w:rsidR="006A69A4" w:rsidRPr="006A69A4">
        <w:rPr>
          <w:rFonts w:ascii="Times New Roman" w:hAnsi="Times New Roman" w:cs="Times New Roman"/>
          <w:sz w:val="28"/>
          <w:szCs w:val="28"/>
        </w:rPr>
        <w:t xml:space="preserve"> устройстве и</w:t>
      </w:r>
      <w:r w:rsidR="00887C84" w:rsidRPr="006A69A4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410B78" w:rsidRPr="006A69A4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</w:t>
      </w:r>
      <w:r w:rsidR="006A69A4" w:rsidRPr="006A69A4">
        <w:rPr>
          <w:rFonts w:ascii="Times New Roman" w:hAnsi="Times New Roman" w:cs="Times New Roman"/>
          <w:sz w:val="28"/>
          <w:szCs w:val="28"/>
        </w:rPr>
        <w:t>округе Приморского края</w:t>
      </w:r>
      <w:r w:rsidR="00BF5E14" w:rsidRPr="006A69A4">
        <w:rPr>
          <w:rFonts w:ascii="Times New Roman" w:hAnsi="Times New Roman" w:cs="Times New Roman"/>
          <w:sz w:val="28"/>
          <w:szCs w:val="28"/>
        </w:rPr>
        <w:t>»</w:t>
      </w:r>
    </w:p>
    <w:p w14:paraId="38DC69EE" w14:textId="77777777"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7AD8961D" w14:textId="7EF5F470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бюджета</w:t>
      </w:r>
      <w:r w:rsidR="00B80AD2">
        <w:rPr>
          <w:rFonts w:ascii="Times New Roman" w:hAnsi="Times New Roman" w:cs="Times New Roman"/>
          <w:snapToGrid/>
          <w:color w:val="000000"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на 202</w:t>
      </w:r>
      <w:r w:rsidR="006A69A4">
        <w:rPr>
          <w:rFonts w:ascii="Times New Roman" w:hAnsi="Times New Roman" w:cs="Times New Roman"/>
          <w:snapToGrid/>
          <w:color w:val="000000"/>
          <w:szCs w:val="28"/>
        </w:rPr>
        <w:t>5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14:paraId="6203E1C0" w14:textId="2FFA03B3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общий объем доходов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D11057" w:rsidRPr="00D11057">
        <w:rPr>
          <w:rFonts w:ascii="Times New Roman" w:hAnsi="Times New Roman" w:cs="Times New Roman"/>
          <w:snapToGrid/>
          <w:szCs w:val="28"/>
        </w:rPr>
        <w:t>1 959 640,61841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</w:t>
      </w:r>
      <w:r w:rsidR="00573B34">
        <w:rPr>
          <w:rFonts w:ascii="Times New Roman" w:hAnsi="Times New Roman" w:cs="Times New Roman"/>
          <w:snapToGrid/>
          <w:szCs w:val="28"/>
        </w:rPr>
        <w:t>Российской Федерации, -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D11057" w:rsidRPr="00D11057">
        <w:rPr>
          <w:rFonts w:ascii="Times New Roman" w:hAnsi="Times New Roman" w:cs="Times New Roman"/>
          <w:snapToGrid/>
          <w:szCs w:val="28"/>
        </w:rPr>
        <w:t>988 134,61841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49F86F78" w14:textId="553BF481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 общий объем расходов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</w:t>
      </w:r>
      <w:r w:rsidR="00D11057" w:rsidRPr="00D11057">
        <w:rPr>
          <w:rFonts w:ascii="Times New Roman" w:hAnsi="Times New Roman" w:cs="Times New Roman"/>
          <w:snapToGrid/>
          <w:szCs w:val="28"/>
        </w:rPr>
        <w:t>2 009 640,61841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AD93DF0" w14:textId="7AF9917F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D11057">
        <w:rPr>
          <w:rFonts w:ascii="Times New Roman" w:hAnsi="Times New Roman" w:cs="Times New Roman"/>
          <w:snapToGrid/>
          <w:szCs w:val="28"/>
        </w:rPr>
        <w:t>50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5B29F6E1" w14:textId="1DA663E3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4)  предельный объем муниципального долга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14:paraId="73F0F5A5" w14:textId="256FDE4D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5)  верхний предел муниципального внутреннего долга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1 января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14:paraId="7E0CA7F5" w14:textId="77777777"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14:paraId="46946D4C" w14:textId="2EC30A41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14:paraId="4731C9DC" w14:textId="763C801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1) прогнозируемый общий объем доходов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D11057" w:rsidRPr="00D11057">
        <w:rPr>
          <w:rFonts w:ascii="Times New Roman" w:hAnsi="Times New Roman" w:cs="Times New Roman"/>
          <w:snapToGrid/>
          <w:szCs w:val="28"/>
        </w:rPr>
        <w:t>1 861 321,52705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D11057" w:rsidRPr="00D11057">
        <w:rPr>
          <w:rFonts w:ascii="Times New Roman" w:hAnsi="Times New Roman" w:cs="Times New Roman"/>
          <w:snapToGrid/>
          <w:szCs w:val="28"/>
        </w:rPr>
        <w:t>1 972 041,54099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C19E12D" w14:textId="060953DB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>
        <w:rPr>
          <w:rFonts w:ascii="Times New Roman" w:hAnsi="Times New Roman" w:cs="Times New Roman"/>
          <w:snapToGrid/>
          <w:szCs w:val="28"/>
        </w:rPr>
        <w:t xml:space="preserve"> год –                         </w:t>
      </w:r>
      <w:r w:rsidR="00D11057" w:rsidRPr="00D11057">
        <w:rPr>
          <w:rFonts w:ascii="Times New Roman" w:hAnsi="Times New Roman" w:cs="Times New Roman"/>
          <w:snapToGrid/>
          <w:szCs w:val="28"/>
        </w:rPr>
        <w:t>1 861 321,52705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D11057" w:rsidRPr="00D11057">
        <w:rPr>
          <w:rFonts w:ascii="Times New Roman" w:hAnsi="Times New Roman" w:cs="Times New Roman"/>
          <w:snapToGrid/>
          <w:szCs w:val="28"/>
        </w:rPr>
        <w:t>1 972 041,54099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67E05689" w14:textId="4A2518F9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–0,00 тыс. рублей;</w:t>
      </w:r>
    </w:p>
    <w:p w14:paraId="2464A1C9" w14:textId="56A5805D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14:paraId="439F5198" w14:textId="1F5E103A"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D11057">
        <w:rPr>
          <w:rFonts w:ascii="Times New Roman" w:hAnsi="Times New Roman" w:cs="Times New Roman"/>
          <w:snapToGrid/>
          <w:szCs w:val="28"/>
        </w:rPr>
        <w:t>8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14:paraId="520A0930" w14:textId="77777777"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14:paraId="660F4F86" w14:textId="729E75AC"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14:paraId="746AC6C1" w14:textId="77777777"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14:paraId="7E1F08CE" w14:textId="755EEA99" w:rsidR="00A64526" w:rsidRPr="00960FCC" w:rsidRDefault="00EA1740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Установить, что доходы бюджета</w:t>
      </w:r>
      <w:r w:rsidR="00960FCC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муниципального округа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поступающие в 202</w:t>
      </w:r>
      <w:r w:rsidR="00960FCC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году, формируются за счет:</w:t>
      </w:r>
    </w:p>
    <w:p w14:paraId="646622E7" w14:textId="3CC8473D" w:rsidR="00960FCC" w:rsidRDefault="00960FCC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налоговы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х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ов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от федеральных налогов и сборов, в том числе налогов, предусмотренных специальными налоговыми режимами, региональных налогов по единым нормативам отчислений, установленным законами субъектов Российской Федерации для зачисления соответствующих налоговых доходов 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соответствии с пунктом 1 статьи 58 </w:t>
      </w:r>
      <w:bookmarkStart w:id="0" w:name="_Hlk182208010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Бюджетного кодекса Российской Федерации</w:t>
      </w:r>
      <w:bookmarkEnd w:id="0"/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proofErr w:type="gramEnd"/>
    </w:p>
    <w:p w14:paraId="4EF2B4CF" w14:textId="4C4297D5" w:rsidR="00960FCC" w:rsidRPr="00CC639E" w:rsidRDefault="00960FCC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зачисляются налоговые доходы от налога н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 доходы физических лиц по дополнительным нормативам отчислений, установленным орган</w:t>
      </w:r>
      <w:r w:rsidR="00C05E54"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ом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государственной власти субъект</w:t>
      </w:r>
      <w:r w:rsidR="00C05E54"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Российской Федерации в соответствии с пунктами 2 и 3 статьи 58 </w:t>
      </w:r>
      <w:bookmarkStart w:id="1" w:name="_Hlk182208223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Бюджетного кодекса Российской Федерации</w:t>
      </w:r>
      <w:bookmarkEnd w:id="1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0C618276" w14:textId="7D342290" w:rsidR="00CC639E" w:rsidRPr="00CC639E" w:rsidRDefault="00CC639E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Неналоговых доходов в соответствии со статьями 41, 42, 46, 58, 63 и 63.1 Бюджетного кодекса Российской Федерации, в том числе за счет:</w:t>
      </w:r>
    </w:p>
    <w:p w14:paraId="198998CA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66166B5E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724E8075" w14:textId="4DDBFDA0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14:paraId="48A2FE97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14:paraId="1C2D2CC0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14:paraId="703DAAA6" w14:textId="559363D3" w:rsidR="00CC639E" w:rsidRPr="00C43F32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- по нормативу 100 процентов в бюджет муниципального 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образования, в собственности (на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территории) </w:t>
      </w:r>
      <w:proofErr w:type="gramStart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которого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находится земельный участок, если иное не установлено настоящ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им пунктом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14:paraId="14E99D26" w14:textId="7E8366D8" w:rsidR="00CC639E" w:rsidRPr="00C43F32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пунктом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33223171" w14:textId="6DF0885C" w:rsid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подлежит зачислению плата за негативное воздействие на окружающую среду по нормативу 60 процентов.</w:t>
      </w:r>
    </w:p>
    <w:p w14:paraId="0CA2E542" w14:textId="6543AE94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 разграничения государственной собственности на землю поступают:</w:t>
      </w:r>
    </w:p>
    <w:p w14:paraId="55832985" w14:textId="5EAA051A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а также средства от продажи права на заключение договоров аренды указанных земельных участков - по нормативу 100 процентов;</w:t>
      </w:r>
    </w:p>
    <w:p w14:paraId="6613905F" w14:textId="27F30147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3FAC337F" w14:textId="189B82E9" w:rsid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плата за увеличение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5FEAFAC4" w14:textId="07C4A550" w:rsidR="00C43F32" w:rsidRDefault="005879F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подлежит зачислению плата </w:t>
      </w:r>
      <w:proofErr w:type="gramStart"/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100 процентов.</w:t>
      </w:r>
    </w:p>
    <w:p w14:paraId="24E13CE9" w14:textId="26013350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поступают:</w:t>
      </w:r>
    </w:p>
    <w:p w14:paraId="1342E768" w14:textId="34D26D31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036563BD" w14:textId="1D032AF2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передачи в аренду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установлено иное;</w:t>
      </w:r>
    </w:p>
    <w:p w14:paraId="73AB6112" w14:textId="6E5EA51F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7A446B7A" w14:textId="1D918068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иное;</w:t>
      </w:r>
    </w:p>
    <w:p w14:paraId="6F588EB5" w14:textId="660B2C23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соответствующего субъекта Российской Федерации не установлено иное;</w:t>
      </w:r>
    </w:p>
    <w:p w14:paraId="1E069088" w14:textId="25DD2BC0" w:rsidR="005879FE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</w:t>
      </w:r>
      <w:bookmarkStart w:id="2" w:name="_Hlk182209828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bookmarkEnd w:id="2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r w:rsidR="001B1F6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14:paraId="69BE4F36" w14:textId="160B836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ы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виде безвозмездных поступлений - по нормативу 100 процентов;</w:t>
      </w:r>
    </w:p>
    <w:p w14:paraId="44F1BCF5" w14:textId="4552D357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невыясненны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поступлени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я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зачисляемы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бюджет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08EAE3E4" w14:textId="2572391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прочи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неналоговы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доход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ы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бюджет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1CFC97BB" w14:textId="4A7D6139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21559A2E" w14:textId="23F654EF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прочие доходы от компенсации затрат бюджетов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6C08A7DB" w14:textId="6AC2775D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фонда) - по нормативу 100 процентов;</w:t>
      </w:r>
    </w:p>
    <w:p w14:paraId="231C71E6" w14:textId="4CBB5EC1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 нарушение законодательства Российской 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процентов;</w:t>
      </w:r>
    </w:p>
    <w:p w14:paraId="154A496B" w14:textId="582CD22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DEF3E93" w14:textId="6D8BB06B" w:rsidR="00A64526" w:rsidRPr="00180C0F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в связи с односторонним отказом </w:t>
      </w:r>
      <w:r w:rsidRP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исполнителя (подрядчика) от его исполнения - по нормативу 100 процентов.</w:t>
      </w:r>
    </w:p>
    <w:p w14:paraId="22FBE0CC" w14:textId="57795898" w:rsidR="00B00AF0" w:rsidRPr="00180C0F" w:rsidRDefault="00B00AF0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муниципального округа подлежат зачислению неналоговые доходы по нормативам отчислений, установленным органами государственной власти субъекта Российской Федерации в соответствии со статьей 58 Бюджетного кодекса Российской Федерации.</w:t>
      </w:r>
    </w:p>
    <w:p w14:paraId="2900AFB2" w14:textId="77777777" w:rsidR="00180C0F" w:rsidRPr="00180C0F" w:rsidRDefault="00180C0F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82742CC" w14:textId="16815E40" w:rsidR="00A64526" w:rsidRPr="00180C0F" w:rsidRDefault="00EA1740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A64526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.1. Установить, что в доходы бюджета</w:t>
      </w:r>
      <w:r w:rsidR="00B80A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80AD2" w:rsidRPr="00B80A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="00A64526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зачисляются:</w:t>
      </w:r>
    </w:p>
    <w:p w14:paraId="253A72D7" w14:textId="77777777" w:rsidR="00A64526" w:rsidRPr="00180C0F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  <w:proofErr w:type="gramEnd"/>
    </w:p>
    <w:p w14:paraId="4E5456B4" w14:textId="664DD36F" w:rsidR="00A64526" w:rsidRPr="00180C0F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средства, поступающие на лицевые счета получателей средств бюджета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муниципального округа</w:t>
      </w: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погашение дебиторской задолженности прошлых лет - в размере 100 процентов доходов.</w:t>
      </w:r>
    </w:p>
    <w:p w14:paraId="148F24DD" w14:textId="14825043" w:rsidR="00A64526" w:rsidRPr="00180C0F" w:rsidRDefault="00A64526" w:rsidP="00A64526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D1B11" w:themeColor="background2" w:themeShade="1A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>Учесть в бюджете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муниципального округа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на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5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 и плановый период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6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и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7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годов доходы в объемах согласно приложению </w:t>
      </w:r>
      <w:r w:rsidR="00180C0F">
        <w:rPr>
          <w:rFonts w:ascii="Times New Roman" w:hAnsi="Times New Roman" w:cs="Times New Roman"/>
          <w:color w:val="1D1B11" w:themeColor="background2" w:themeShade="1A"/>
          <w:szCs w:val="28"/>
        </w:rPr>
        <w:t>2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к настоящему Решению.</w:t>
      </w:r>
    </w:p>
    <w:p w14:paraId="786B22AA" w14:textId="77777777" w:rsidR="00A64526" w:rsidRPr="00180C0F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14:paraId="43458D6F" w14:textId="40C7C972" w:rsidR="009D0FD7" w:rsidRPr="005F3700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Cs w:val="28"/>
        </w:rPr>
        <w:t>5</w:t>
      </w:r>
      <w:r w:rsidR="009D0FD7" w:rsidRPr="00180C0F">
        <w:rPr>
          <w:rFonts w:ascii="Times New Roman" w:hAnsi="Times New Roman" w:cs="Times New Roman"/>
          <w:b/>
          <w:color w:val="1D1B11" w:themeColor="background2" w:themeShade="1A"/>
          <w:szCs w:val="28"/>
        </w:rPr>
        <w:t>.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Утвердить Программу муниципальных внутренних заимствова</w:t>
      </w:r>
      <w:r w:rsidR="00896654" w:rsidRPr="00180C0F">
        <w:rPr>
          <w:rFonts w:ascii="Times New Roman" w:hAnsi="Times New Roman" w:cs="Times New Roman"/>
          <w:color w:val="1D1B11" w:themeColor="background2" w:themeShade="1A"/>
          <w:szCs w:val="28"/>
        </w:rPr>
        <w:t>ний на 202</w:t>
      </w:r>
      <w:r>
        <w:rPr>
          <w:rFonts w:ascii="Times New Roman" w:hAnsi="Times New Roman" w:cs="Times New Roman"/>
          <w:color w:val="1D1B11" w:themeColor="background2" w:themeShade="1A"/>
          <w:szCs w:val="28"/>
        </w:rPr>
        <w:t>5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D1B11" w:themeColor="background2" w:themeShade="1A"/>
          <w:szCs w:val="28"/>
        </w:rPr>
        <w:t>3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к настоящему Решению</w:t>
      </w:r>
      <w:r w:rsidR="006D365D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и Программу муниципальных 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>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>
        <w:rPr>
          <w:rFonts w:ascii="Times New Roman" w:hAnsi="Times New Roman" w:cs="Times New Roman"/>
          <w:color w:val="171717"/>
          <w:szCs w:val="28"/>
        </w:rPr>
        <w:t>7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4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14:paraId="5E4FBC21" w14:textId="77777777"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33F131E7" w14:textId="10FCE3D5" w:rsidR="001F0FA2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 xml:space="preserve">Утвердить размер Резервного фонда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1F0FA2" w:rsidRPr="001F0FA2">
        <w:rPr>
          <w:rFonts w:ascii="Times New Roman" w:hAnsi="Times New Roman" w:cs="Times New Roman"/>
          <w:szCs w:val="28"/>
        </w:rPr>
        <w:t>по ликвидации чрезвычайных ситуаций природного и техногенного характера на 202</w:t>
      </w:r>
      <w:r>
        <w:rPr>
          <w:rFonts w:ascii="Times New Roman" w:hAnsi="Times New Roman" w:cs="Times New Roman"/>
          <w:szCs w:val="28"/>
        </w:rPr>
        <w:t>5</w:t>
      </w:r>
      <w:r w:rsidR="00AC73BE">
        <w:rPr>
          <w:rFonts w:ascii="Times New Roman" w:hAnsi="Times New Roman" w:cs="Times New Roman"/>
          <w:szCs w:val="28"/>
        </w:rPr>
        <w:t xml:space="preserve"> год, - в сумме 2</w:t>
      </w:r>
      <w:r w:rsidR="001F0FA2">
        <w:rPr>
          <w:rFonts w:ascii="Times New Roman" w:hAnsi="Times New Roman" w:cs="Times New Roman"/>
          <w:szCs w:val="28"/>
        </w:rPr>
        <w:t>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6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</w:t>
      </w:r>
      <w:r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7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</w:t>
      </w:r>
      <w:r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</w:t>
      </w:r>
    </w:p>
    <w:p w14:paraId="471444AF" w14:textId="77777777"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F9BB846" w14:textId="01CB3AEC" w:rsidR="00A2205F" w:rsidRPr="00E3453C" w:rsidRDefault="00EA1740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 xml:space="preserve">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896654" w:rsidRPr="00E3453C">
        <w:rPr>
          <w:rFonts w:ascii="Times New Roman" w:hAnsi="Times New Roman" w:cs="Times New Roman"/>
          <w:szCs w:val="28"/>
        </w:rPr>
        <w:t>на 202</w:t>
      </w:r>
      <w:r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>
        <w:rPr>
          <w:rFonts w:ascii="Times New Roman" w:hAnsi="Times New Roman" w:cs="Times New Roman"/>
          <w:szCs w:val="28"/>
        </w:rPr>
        <w:t>36 817,00</w:t>
      </w:r>
      <w:r w:rsidR="00AC73BE">
        <w:rPr>
          <w:rFonts w:ascii="Times New Roman" w:hAnsi="Times New Roman" w:cs="Times New Roman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7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>
        <w:rPr>
          <w:rFonts w:ascii="Times New Roman" w:hAnsi="Times New Roman" w:cs="Times New Roman"/>
          <w:szCs w:val="28"/>
        </w:rPr>
        <w:t>38 362,00</w:t>
      </w:r>
      <w:r w:rsidR="00AC73BE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 xml:space="preserve">тыс. рублей и </w:t>
      </w:r>
      <w:r>
        <w:rPr>
          <w:rFonts w:ascii="Times New Roman" w:hAnsi="Times New Roman" w:cs="Times New Roman"/>
          <w:szCs w:val="28"/>
        </w:rPr>
        <w:t>39 910</w:t>
      </w:r>
      <w:r w:rsidR="001F0FA2">
        <w:rPr>
          <w:rFonts w:ascii="Times New Roman" w:hAnsi="Times New Roman" w:cs="Times New Roman"/>
          <w:szCs w:val="28"/>
        </w:rPr>
        <w:t>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14:paraId="43F9594E" w14:textId="77777777"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4FE3D330" w14:textId="3FD26CBF"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1740">
        <w:rPr>
          <w:rFonts w:ascii="Times New Roman" w:hAnsi="Times New Roman" w:cs="Times New Roman"/>
          <w:sz w:val="28"/>
          <w:szCs w:val="28"/>
        </w:rPr>
        <w:t>8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D1B" w:rsidRPr="00E3453C">
        <w:rPr>
          <w:rFonts w:ascii="Times New Roman" w:hAnsi="Times New Roman" w:cs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</w:t>
      </w:r>
      <w:r w:rsidR="00EA1740">
        <w:rPr>
          <w:rFonts w:ascii="Times New Roman" w:hAnsi="Times New Roman" w:cs="Times New Roman"/>
          <w:sz w:val="28"/>
          <w:szCs w:val="28"/>
        </w:rPr>
        <w:t>округа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</w:t>
      </w:r>
      <w:r w:rsidR="00EA1740">
        <w:rPr>
          <w:rFonts w:ascii="Times New Roman" w:hAnsi="Times New Roman" w:cs="Times New Roman"/>
          <w:sz w:val="28"/>
          <w:szCs w:val="28"/>
        </w:rPr>
        <w:t>округа</w:t>
      </w:r>
      <w:r w:rsidR="00AF5D1B" w:rsidRPr="00E3453C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  <w:proofErr w:type="gramEnd"/>
    </w:p>
    <w:p w14:paraId="7229A7B5" w14:textId="77777777"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14:paraId="4313D1B3" w14:textId="2C6B1418" w:rsidR="00031B14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EA1740"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бюджета</w:t>
      </w:r>
      <w:r w:rsidR="00EA1740">
        <w:rPr>
          <w:rFonts w:ascii="Times New Roman" w:hAnsi="Times New Roman" w:cs="Times New Roman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Cs w:val="28"/>
        </w:rPr>
        <w:t xml:space="preserve">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EA1740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EA1740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EA1740"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14:paraId="44933EAC" w14:textId="57E94F7A" w:rsidR="00FB5086" w:rsidRPr="00FB5086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FB5086" w:rsidRPr="00FB5086">
        <w:rPr>
          <w:rFonts w:ascii="Times New Roman" w:hAnsi="Times New Roman" w:cs="Times New Roman"/>
          <w:szCs w:val="28"/>
        </w:rPr>
        <w:t>.1</w:t>
      </w:r>
      <w:proofErr w:type="gramStart"/>
      <w:r w:rsidR="00FB5086" w:rsidRPr="00FB5086">
        <w:rPr>
          <w:rFonts w:ascii="Times New Roman" w:hAnsi="Times New Roman" w:cs="Times New Roman"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>У</w:t>
      </w:r>
      <w:proofErr w:type="gramEnd"/>
      <w:r w:rsidR="00FB5086" w:rsidRPr="00E3453C">
        <w:rPr>
          <w:rFonts w:ascii="Times New Roman" w:hAnsi="Times New Roman" w:cs="Times New Roman"/>
          <w:szCs w:val="28"/>
        </w:rPr>
        <w:t xml:space="preserve">твердить в пределах общего объема расходов, установленного пунктами 1 и 2 настоящего Решения, распределение бюджетных ассигнований из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>на 202</w:t>
      </w:r>
      <w:r w:rsidR="00E67C9D">
        <w:rPr>
          <w:rFonts w:ascii="Times New Roman" w:hAnsi="Times New Roman" w:cs="Times New Roman"/>
          <w:szCs w:val="28"/>
        </w:rPr>
        <w:t>5</w:t>
      </w:r>
      <w:r w:rsidR="00FB5086"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E67C9D">
        <w:rPr>
          <w:rFonts w:ascii="Times New Roman" w:hAnsi="Times New Roman" w:cs="Times New Roman"/>
          <w:szCs w:val="28"/>
        </w:rPr>
        <w:t>6</w:t>
      </w:r>
      <w:r w:rsidR="00FB5086" w:rsidRPr="00E3453C">
        <w:rPr>
          <w:rFonts w:ascii="Times New Roman" w:hAnsi="Times New Roman" w:cs="Times New Roman"/>
          <w:szCs w:val="28"/>
        </w:rPr>
        <w:t xml:space="preserve"> и 202</w:t>
      </w:r>
      <w:r w:rsidR="00E67C9D">
        <w:rPr>
          <w:rFonts w:ascii="Times New Roman" w:hAnsi="Times New Roman" w:cs="Times New Roman"/>
          <w:szCs w:val="28"/>
        </w:rPr>
        <w:t>7</w:t>
      </w:r>
      <w:r w:rsidR="00FB5086" w:rsidRPr="00E3453C">
        <w:rPr>
          <w:rFonts w:ascii="Times New Roman" w:hAnsi="Times New Roman" w:cs="Times New Roman"/>
          <w:szCs w:val="28"/>
        </w:rPr>
        <w:t xml:space="preserve"> год</w:t>
      </w:r>
      <w:r w:rsidR="00FB5086">
        <w:rPr>
          <w:rFonts w:ascii="Times New Roman" w:hAnsi="Times New Roman" w:cs="Times New Roman"/>
          <w:szCs w:val="28"/>
        </w:rPr>
        <w:t>ов</w:t>
      </w:r>
      <w:r w:rsidR="00FB5086"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="00FB5086" w:rsidRPr="00FB5086">
        <w:rPr>
          <w:rFonts w:ascii="Times New Roman" w:hAnsi="Times New Roman" w:cs="Times New Roman"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 w:rsidR="00E67C9D">
        <w:rPr>
          <w:rFonts w:ascii="Times New Roman" w:hAnsi="Times New Roman" w:cs="Times New Roman"/>
          <w:szCs w:val="28"/>
        </w:rPr>
        <w:t>5</w:t>
      </w:r>
      <w:r w:rsidR="00FB5086"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4B783E6F" w14:textId="77777777" w:rsidR="00BF5E14" w:rsidRDefault="00BF5E14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A609F1C" w14:textId="4E882E2E"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E67C9D">
        <w:rPr>
          <w:rFonts w:ascii="Times New Roman" w:hAnsi="Times New Roman" w:cs="Times New Roman"/>
          <w:szCs w:val="28"/>
        </w:rPr>
        <w:t>9</w:t>
      </w:r>
      <w:r w:rsidRPr="005E6589">
        <w:rPr>
          <w:rFonts w:ascii="Times New Roman" w:hAnsi="Times New Roman" w:cs="Times New Roman"/>
          <w:szCs w:val="28"/>
        </w:rPr>
        <w:t>.</w:t>
      </w:r>
      <w:r w:rsidR="00FB5086" w:rsidRPr="00FA44EE">
        <w:rPr>
          <w:rFonts w:ascii="Times New Roman" w:hAnsi="Times New Roman" w:cs="Times New Roman"/>
          <w:szCs w:val="28"/>
        </w:rPr>
        <w:t>2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ассигнований из бюджета</w:t>
      </w:r>
      <w:r w:rsidR="00E67C9D">
        <w:rPr>
          <w:rFonts w:ascii="Times New Roman" w:hAnsi="Times New Roman" w:cs="Times New Roman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Cs w:val="28"/>
        </w:rPr>
        <w:t xml:space="preserve">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E67C9D">
        <w:rPr>
          <w:rFonts w:ascii="Times New Roman" w:hAnsi="Times New Roman" w:cs="Times New Roman"/>
          <w:szCs w:val="28"/>
        </w:rPr>
        <w:t>5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E67C9D">
        <w:rPr>
          <w:rFonts w:ascii="Times New Roman" w:hAnsi="Times New Roman" w:cs="Times New Roman"/>
          <w:szCs w:val="28"/>
        </w:rPr>
        <w:t>6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E67C9D">
        <w:rPr>
          <w:rFonts w:ascii="Times New Roman" w:hAnsi="Times New Roman" w:cs="Times New Roman"/>
          <w:szCs w:val="28"/>
        </w:rPr>
        <w:t>7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 xml:space="preserve">(муниципальным программам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F5769" w:rsidRPr="00E3453C">
        <w:rPr>
          <w:rFonts w:ascii="Times New Roman" w:hAnsi="Times New Roman" w:cs="Times New Roman"/>
          <w:szCs w:val="28"/>
        </w:rPr>
        <w:t>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E67C9D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14:paraId="17C4E245" w14:textId="67EAAE49" w:rsidR="00BF5FE9" w:rsidRPr="00E3453C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. Утвердить распределение бюджетных ассигнований из </w:t>
      </w:r>
      <w:r w:rsidR="00896654" w:rsidRPr="00E3453C">
        <w:rPr>
          <w:rFonts w:ascii="Times New Roman" w:hAnsi="Times New Roman" w:cs="Times New Roman"/>
          <w:szCs w:val="28"/>
        </w:rPr>
        <w:t>бюджета</w:t>
      </w:r>
      <w:r>
        <w:rPr>
          <w:rFonts w:ascii="Times New Roman" w:hAnsi="Times New Roman" w:cs="Times New Roman"/>
          <w:szCs w:val="28"/>
        </w:rPr>
        <w:t xml:space="preserve"> округа</w:t>
      </w:r>
      <w:r w:rsidR="00896654" w:rsidRPr="00E3453C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</w:t>
      </w:r>
      <w:r w:rsidR="00FB5086">
        <w:rPr>
          <w:rFonts w:ascii="Times New Roman" w:hAnsi="Times New Roman" w:cs="Times New Roman"/>
          <w:szCs w:val="28"/>
        </w:rPr>
        <w:t xml:space="preserve">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B5086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77293686" w14:textId="7936E542" w:rsidR="00BF5FE9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 xml:space="preserve">ний из </w:t>
      </w:r>
      <w:r w:rsidR="00896654" w:rsidRPr="00E3453C">
        <w:rPr>
          <w:rFonts w:ascii="Times New Roman" w:hAnsi="Times New Roman" w:cs="Times New Roman"/>
          <w:szCs w:val="28"/>
        </w:rPr>
        <w:t>бюджета</w:t>
      </w:r>
      <w:r>
        <w:rPr>
          <w:rFonts w:ascii="Times New Roman" w:hAnsi="Times New Roman" w:cs="Times New Roman"/>
          <w:szCs w:val="28"/>
        </w:rPr>
        <w:t xml:space="preserve"> округа</w:t>
      </w:r>
      <w:r w:rsidR="00896654" w:rsidRPr="00E3453C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Cs w:val="28"/>
        </w:rPr>
        <w:t>8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031D9B22" w14:textId="5F6E0C3A" w:rsidR="00F8687A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9</w:t>
      </w:r>
      <w:r w:rsidR="00F8687A">
        <w:rPr>
          <w:rFonts w:ascii="Times New Roman" w:hAnsi="Times New Roman" w:cs="Times New Roman"/>
          <w:snapToGrid/>
          <w:szCs w:val="28"/>
        </w:rPr>
        <w:t>.</w:t>
      </w:r>
      <w:r w:rsidR="0052402C" w:rsidRPr="0052402C">
        <w:rPr>
          <w:rFonts w:ascii="Times New Roman" w:hAnsi="Times New Roman" w:cs="Times New Roman"/>
          <w:snapToGrid/>
          <w:szCs w:val="28"/>
        </w:rPr>
        <w:t>5</w:t>
      </w:r>
      <w:r w:rsidR="00402BF3">
        <w:rPr>
          <w:rFonts w:ascii="Times New Roman" w:hAnsi="Times New Roman" w:cs="Times New Roman"/>
          <w:snapToGrid/>
          <w:szCs w:val="28"/>
        </w:rPr>
        <w:t>.</w:t>
      </w:r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>Утвердить распределение бюджетных ассигнований из бюджета</w:t>
      </w:r>
      <w:r>
        <w:rPr>
          <w:rFonts w:ascii="Times New Roman" w:hAnsi="Times New Roman" w:cs="Times New Roman"/>
          <w:snapToGrid/>
          <w:szCs w:val="28"/>
        </w:rPr>
        <w:t xml:space="preserve"> округа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 xml:space="preserve">Михайловском муниципальном </w:t>
      </w:r>
      <w:r>
        <w:rPr>
          <w:rFonts w:ascii="Times New Roman" w:hAnsi="Times New Roman" w:cs="Times New Roman"/>
          <w:snapToGrid/>
          <w:szCs w:val="28"/>
        </w:rPr>
        <w:t>округе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6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и </w:t>
      </w:r>
      <w:r w:rsidR="00374511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7</w:t>
      </w:r>
      <w:r w:rsidR="00374511">
        <w:rPr>
          <w:rFonts w:ascii="Times New Roman" w:hAnsi="Times New Roman" w:cs="Times New Roman"/>
          <w:snapToGrid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9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14:paraId="21D522EC" w14:textId="0141A7DD" w:rsidR="00F8687A" w:rsidRPr="00E3453C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F8687A">
        <w:rPr>
          <w:rFonts w:ascii="Times New Roman" w:hAnsi="Times New Roman" w:cs="Times New Roman"/>
          <w:szCs w:val="28"/>
        </w:rPr>
        <w:t>.</w:t>
      </w:r>
      <w:r w:rsidR="0052402C" w:rsidRPr="0052402C">
        <w:rPr>
          <w:rFonts w:ascii="Times New Roman" w:hAnsi="Times New Roman" w:cs="Times New Roman"/>
          <w:szCs w:val="28"/>
        </w:rPr>
        <w:t>6</w:t>
      </w:r>
      <w:r w:rsidR="00402BF3">
        <w:rPr>
          <w:rFonts w:ascii="Times New Roman" w:hAnsi="Times New Roman" w:cs="Times New Roman"/>
          <w:szCs w:val="28"/>
        </w:rPr>
        <w:t>.</w:t>
      </w:r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 xml:space="preserve">Михайловского муниципального </w:t>
      </w:r>
      <w:r>
        <w:rPr>
          <w:rFonts w:ascii="Times New Roman" w:hAnsi="Times New Roman" w:cs="Times New Roman"/>
          <w:szCs w:val="28"/>
        </w:rPr>
        <w:t>округа</w:t>
      </w:r>
      <w:r w:rsidR="00F8687A" w:rsidRPr="00F8687A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F8687A"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F8687A" w:rsidRPr="00F8687A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F8687A"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 w:rsidR="003E7EC0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08A97ABA" w14:textId="77777777"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8D5E485" w14:textId="13C1F359"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C9D">
        <w:rPr>
          <w:rFonts w:ascii="Times New Roman" w:hAnsi="Times New Roman" w:cs="Times New Roman"/>
          <w:sz w:val="28"/>
          <w:szCs w:val="28"/>
        </w:rPr>
        <w:t>0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</w:t>
      </w:r>
      <w:r w:rsidR="00DB3FA9" w:rsidRPr="00E3453C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, предусмотренные нормативными правовыми актами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, предоставляются в порядке, установленном администрацией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4C5F4B" w:rsidRPr="00E3453C">
        <w:rPr>
          <w:rFonts w:ascii="Times New Roman" w:hAnsi="Times New Roman" w:cs="Times New Roman"/>
          <w:sz w:val="28"/>
          <w:szCs w:val="28"/>
        </w:rPr>
        <w:t>, в следующих случаях:</w:t>
      </w:r>
      <w:proofErr w:type="gramEnd"/>
    </w:p>
    <w:p w14:paraId="70ACAFEF" w14:textId="77777777"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2BE65A10" w14:textId="76FBA5D1"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8524A5" w:rsidRPr="00E3453C">
        <w:rPr>
          <w:rFonts w:ascii="Times New Roman" w:hAnsi="Times New Roman" w:cs="Times New Roman"/>
          <w:sz w:val="28"/>
          <w:szCs w:val="28"/>
        </w:rPr>
        <w:t>».</w:t>
      </w:r>
    </w:p>
    <w:p w14:paraId="3F19E391" w14:textId="195BEC81"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бюджета</w:t>
      </w:r>
      <w:r w:rsidR="00E67C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5F3BFDA7" w14:textId="77777777"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1B7ED08E" w14:textId="1F9D7621" w:rsidR="009D0FD7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E67C9D">
        <w:rPr>
          <w:rFonts w:ascii="Times New Roman" w:hAnsi="Times New Roman" w:cs="Times New Roman"/>
          <w:szCs w:val="28"/>
        </w:rPr>
        <w:t>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бюджета </w:t>
      </w:r>
      <w:r w:rsidR="000E0499">
        <w:rPr>
          <w:rFonts w:ascii="Times New Roman" w:hAnsi="Times New Roman" w:cs="Times New Roman"/>
          <w:szCs w:val="28"/>
        </w:rPr>
        <w:t xml:space="preserve">округа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0E0499">
        <w:rPr>
          <w:rFonts w:ascii="Times New Roman" w:hAnsi="Times New Roman" w:cs="Times New Roman"/>
          <w:szCs w:val="28"/>
        </w:rPr>
        <w:t>5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0E0499">
        <w:rPr>
          <w:rFonts w:ascii="Times New Roman" w:hAnsi="Times New Roman" w:cs="Times New Roman"/>
          <w:szCs w:val="28"/>
        </w:rPr>
        <w:t>6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0E0499">
        <w:rPr>
          <w:rFonts w:ascii="Times New Roman" w:hAnsi="Times New Roman" w:cs="Times New Roman"/>
          <w:szCs w:val="28"/>
        </w:rPr>
        <w:t>7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0E0499">
        <w:rPr>
          <w:rFonts w:ascii="Times New Roman" w:hAnsi="Times New Roman" w:cs="Times New Roman"/>
          <w:szCs w:val="28"/>
        </w:rPr>
        <w:t>1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6B1385BD" w14:textId="77777777"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14:paraId="68837A76" w14:textId="0AC65A41"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E0499">
        <w:rPr>
          <w:rFonts w:ascii="Times New Roman" w:hAnsi="Times New Roman" w:cs="Times New Roman"/>
          <w:sz w:val="28"/>
          <w:szCs w:val="28"/>
        </w:rPr>
        <w:t>2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14:paraId="01D18852" w14:textId="021814D9" w:rsidR="009F3B93" w:rsidRDefault="000E0499" w:rsidP="000E0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99">
        <w:rPr>
          <w:rFonts w:ascii="Times New Roman" w:hAnsi="Times New Roman" w:cs="Times New Roman"/>
          <w:sz w:val="28"/>
          <w:szCs w:val="28"/>
        </w:rPr>
        <w:t>Провести с 1 октября 2025 года индексацию путем увеличения в 1,045 раза, с 1 октября 2026 года, с 1 октября 2027 года индексацию путем увеличения в 1,04 раза</w:t>
      </w:r>
      <w:proofErr w:type="gramStart"/>
      <w:r w:rsidRPr="000E0499">
        <w:rPr>
          <w:rFonts w:ascii="Times New Roman" w:hAnsi="Times New Roman" w:cs="Times New Roman"/>
          <w:sz w:val="28"/>
          <w:szCs w:val="28"/>
        </w:rPr>
        <w:t>:</w:t>
      </w:r>
      <w:r w:rsidR="009F3B93" w:rsidRPr="009F3B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E67681C" w14:textId="51AED90F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11EE77" w14:textId="6D5A3953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F6121E" w14:textId="568FA848" w:rsidR="009F3B93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1D21B5EF" w14:textId="5BD2D326"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E0499">
        <w:rPr>
          <w:rFonts w:ascii="Times New Roman" w:hAnsi="Times New Roman" w:cs="Times New Roman"/>
          <w:sz w:val="28"/>
          <w:szCs w:val="28"/>
        </w:rPr>
        <w:t>3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бюджета</w:t>
      </w:r>
      <w:r w:rsidR="00B80AD2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B2BA7" w:rsidRPr="00E3453C">
        <w:rPr>
          <w:rFonts w:ascii="Times New Roman" w:hAnsi="Times New Roman" w:cs="Times New Roman"/>
          <w:sz w:val="28"/>
          <w:szCs w:val="28"/>
        </w:rPr>
        <w:t>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0E0499">
        <w:rPr>
          <w:rFonts w:ascii="Times New Roman" w:hAnsi="Times New Roman" w:cs="Times New Roman"/>
          <w:sz w:val="28"/>
          <w:szCs w:val="28"/>
        </w:rPr>
        <w:t>5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14D4BAC" w14:textId="763AF546"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бюджета </w:t>
      </w:r>
      <w:r w:rsidR="00B80AD2" w:rsidRPr="00B80AD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453C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Решение.</w:t>
      </w:r>
    </w:p>
    <w:p w14:paraId="7D5CC1A6" w14:textId="5237BE83"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0E0499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без внесения изменений в решение о бюджете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является:</w:t>
      </w:r>
      <w:proofErr w:type="gramEnd"/>
    </w:p>
    <w:p w14:paraId="6A7DF809" w14:textId="63CB0D33"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округа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решений о внесении изменений в утвержденные муниципальные программы </w:t>
      </w:r>
      <w:bookmarkStart w:id="3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предусмотренных в текущем финансовом году </w:t>
      </w:r>
      <w:bookmarkEnd w:id="3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14:paraId="7DA15F7C" w14:textId="77777777"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32D91FAB" w14:textId="74634A81"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исполнение судебных актов, предусматривающих обращение взыскания на средства бюджета</w:t>
      </w:r>
      <w:r w:rsidR="00B80A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2BA7" w:rsidRPr="00E3453C">
        <w:rPr>
          <w:rFonts w:ascii="Times New Roman" w:hAnsi="Times New Roman" w:cs="Times New Roman"/>
          <w:sz w:val="28"/>
          <w:szCs w:val="28"/>
        </w:rPr>
        <w:t>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4EA0B445" w14:textId="52CBEC67"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поступивших в бюджет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бюджетных ассигнований из краевого бюджета на ликвидацию последствий чрезвычайных ситуаций на территории Михайловского муниципального </w:t>
      </w:r>
      <w:r w:rsidR="00B80AD2">
        <w:rPr>
          <w:rFonts w:ascii="Times New Roman" w:hAnsi="Times New Roman" w:cs="Times New Roman"/>
          <w:sz w:val="28"/>
          <w:szCs w:val="28"/>
        </w:rPr>
        <w:t>округа</w:t>
      </w:r>
      <w:r w:rsidR="002424EA" w:rsidRPr="00E3453C">
        <w:rPr>
          <w:rFonts w:ascii="Times New Roman" w:hAnsi="Times New Roman" w:cs="Times New Roman"/>
          <w:sz w:val="28"/>
          <w:szCs w:val="28"/>
        </w:rPr>
        <w:t>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06308A0B" w14:textId="08B37986"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</w:t>
      </w:r>
      <w:r w:rsidR="000E0499">
        <w:rPr>
          <w:rFonts w:ascii="Times New Roman" w:hAnsi="Times New Roman" w:cs="Times New Roman"/>
          <w:sz w:val="28"/>
          <w:szCs w:val="28"/>
        </w:rPr>
        <w:t>округа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14:paraId="3B1EC4E2" w14:textId="77777777"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3F6BB" w14:textId="6E3D402A"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E0499">
        <w:rPr>
          <w:rFonts w:ascii="Times New Roman" w:hAnsi="Times New Roman" w:cs="Times New Roman"/>
          <w:sz w:val="28"/>
          <w:szCs w:val="28"/>
        </w:rPr>
        <w:t>4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1D2EE3">
        <w:rPr>
          <w:rFonts w:ascii="Times New Roman" w:hAnsi="Times New Roman" w:cs="Times New Roman"/>
          <w:sz w:val="28"/>
          <w:szCs w:val="28"/>
        </w:rPr>
        <w:t>4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9CD3B99" w14:textId="77777777" w:rsidR="00953432" w:rsidRPr="00E3453C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987137" w14:textId="5377ACC0" w:rsidR="00BF5E14" w:rsidRPr="00BF5E14" w:rsidRDefault="00BF5E14" w:rsidP="00BF5E14">
      <w:pPr>
        <w:pStyle w:val="a5"/>
        <w:spacing w:line="276" w:lineRule="auto"/>
        <w:ind w:firstLine="567"/>
        <w:rPr>
          <w:rFonts w:ascii="Times New Roman" w:hAnsi="Times New Roman" w:cs="Times New Roman"/>
          <w:szCs w:val="28"/>
        </w:rPr>
      </w:pPr>
      <w:r w:rsidRPr="00BF5E14">
        <w:rPr>
          <w:rFonts w:ascii="Times New Roman" w:hAnsi="Times New Roman" w:cs="Times New Roman"/>
          <w:szCs w:val="28"/>
        </w:rPr>
        <w:t xml:space="preserve">  </w:t>
      </w:r>
      <w:r w:rsidR="00EE6A67" w:rsidRPr="00BF5E14">
        <w:rPr>
          <w:rFonts w:ascii="Times New Roman" w:hAnsi="Times New Roman" w:cs="Times New Roman"/>
          <w:szCs w:val="28"/>
        </w:rPr>
        <w:t>1</w:t>
      </w:r>
      <w:r w:rsidR="000E0499">
        <w:rPr>
          <w:rFonts w:ascii="Times New Roman" w:hAnsi="Times New Roman" w:cs="Times New Roman"/>
          <w:szCs w:val="28"/>
        </w:rPr>
        <w:t>5</w:t>
      </w:r>
      <w:r w:rsidR="00953432" w:rsidRPr="00BF5E14">
        <w:rPr>
          <w:rFonts w:ascii="Times New Roman" w:hAnsi="Times New Roman" w:cs="Times New Roman"/>
          <w:b/>
          <w:szCs w:val="28"/>
        </w:rPr>
        <w:t>.</w:t>
      </w:r>
      <w:r w:rsidR="00953432" w:rsidRPr="00BF5E14">
        <w:rPr>
          <w:rFonts w:ascii="Times New Roman" w:hAnsi="Times New Roman" w:cs="Times New Roman"/>
          <w:szCs w:val="28"/>
        </w:rPr>
        <w:t xml:space="preserve"> </w:t>
      </w:r>
      <w:r w:rsidRPr="00BF5E14">
        <w:rPr>
          <w:rFonts w:ascii="Times New Roman" w:hAnsi="Times New Roman" w:cs="Times New Roman"/>
          <w:szCs w:val="28"/>
        </w:rPr>
        <w:t>Настоящее решение в</w:t>
      </w:r>
      <w:bookmarkStart w:id="4" w:name="_GoBack"/>
      <w:bookmarkEnd w:id="4"/>
      <w:r w:rsidRPr="00BF5E14">
        <w:rPr>
          <w:rFonts w:ascii="Times New Roman" w:hAnsi="Times New Roman" w:cs="Times New Roman"/>
          <w:szCs w:val="28"/>
        </w:rPr>
        <w:t xml:space="preserve">ступает в силу со дня его официального опубликования. </w:t>
      </w:r>
    </w:p>
    <w:p w14:paraId="093C14A3" w14:textId="77777777" w:rsidR="00BF5E14" w:rsidRPr="00BF5E14" w:rsidRDefault="00BF5E14" w:rsidP="00BF5E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2193E" w14:textId="77777777" w:rsid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5F0000BD" w14:textId="77777777" w:rsid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1E293964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288F382A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p w14:paraId="60F079E5" w14:textId="7EEF7119" w:rsidR="00BF5E14" w:rsidRPr="00BF5E14" w:rsidRDefault="00BF5E14" w:rsidP="00BF5E14">
      <w:pPr>
        <w:rPr>
          <w:rFonts w:ascii="Times New Roman" w:hAnsi="Times New Roman" w:cs="Times New Roman"/>
          <w:sz w:val="22"/>
          <w:szCs w:val="22"/>
        </w:rPr>
      </w:pPr>
      <w:r w:rsidRPr="00BF5E14">
        <w:rPr>
          <w:rFonts w:ascii="Times New Roman" w:hAnsi="Times New Roman" w:cs="Times New Roman"/>
          <w:sz w:val="28"/>
          <w:szCs w:val="28"/>
        </w:rPr>
        <w:t xml:space="preserve">Глава Михайловского муниципального  </w:t>
      </w:r>
      <w:r w:rsidR="00B80AD2">
        <w:rPr>
          <w:rFonts w:ascii="Times New Roman" w:hAnsi="Times New Roman" w:cs="Times New Roman"/>
          <w:sz w:val="28"/>
          <w:szCs w:val="28"/>
        </w:rPr>
        <w:t>округа</w:t>
      </w:r>
      <w:r w:rsidRPr="00BF5E14">
        <w:rPr>
          <w:rFonts w:ascii="Times New Roman" w:hAnsi="Times New Roman" w:cs="Times New Roman"/>
          <w:sz w:val="28"/>
          <w:szCs w:val="28"/>
        </w:rPr>
        <w:t xml:space="preserve"> -</w:t>
      </w:r>
      <w:r w:rsidRPr="00BF5E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4812761" w14:textId="049307CC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  <w:r w:rsidRPr="00BF5E1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80AD2">
        <w:rPr>
          <w:rFonts w:ascii="Times New Roman" w:hAnsi="Times New Roman" w:cs="Times New Roman"/>
          <w:sz w:val="28"/>
          <w:szCs w:val="28"/>
        </w:rPr>
        <w:t>округа</w:t>
      </w:r>
      <w:r w:rsidRPr="00BF5E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В.В. Архипов</w:t>
      </w:r>
    </w:p>
    <w:p w14:paraId="69D057E7" w14:textId="77777777" w:rsidR="00BF5E14" w:rsidRPr="00BF5E14" w:rsidRDefault="00BF5E14" w:rsidP="00BF5E14">
      <w:pPr>
        <w:rPr>
          <w:rFonts w:ascii="Times New Roman" w:hAnsi="Times New Roman" w:cs="Times New Roman"/>
          <w:sz w:val="28"/>
          <w:szCs w:val="28"/>
        </w:rPr>
      </w:pPr>
    </w:p>
    <w:sectPr w:rsidR="00BF5E14" w:rsidRPr="00BF5E14" w:rsidSect="00BF5E1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E0499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C0F"/>
    <w:rsid w:val="00180E74"/>
    <w:rsid w:val="001851E2"/>
    <w:rsid w:val="0018696F"/>
    <w:rsid w:val="001869DF"/>
    <w:rsid w:val="00192E3C"/>
    <w:rsid w:val="00193238"/>
    <w:rsid w:val="001A0049"/>
    <w:rsid w:val="001A2A43"/>
    <w:rsid w:val="001B1F67"/>
    <w:rsid w:val="001B4A46"/>
    <w:rsid w:val="001B6CD9"/>
    <w:rsid w:val="001D0CA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66F56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2BF3"/>
    <w:rsid w:val="00404544"/>
    <w:rsid w:val="00404862"/>
    <w:rsid w:val="00407E69"/>
    <w:rsid w:val="0041051C"/>
    <w:rsid w:val="004109BF"/>
    <w:rsid w:val="00410B78"/>
    <w:rsid w:val="004209B4"/>
    <w:rsid w:val="004340F8"/>
    <w:rsid w:val="004437C4"/>
    <w:rsid w:val="00443B70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D24E4"/>
    <w:rsid w:val="004E25A3"/>
    <w:rsid w:val="004E3123"/>
    <w:rsid w:val="004E41E0"/>
    <w:rsid w:val="004E6AD5"/>
    <w:rsid w:val="004E71A8"/>
    <w:rsid w:val="004F11F6"/>
    <w:rsid w:val="004F3AD9"/>
    <w:rsid w:val="004F68AC"/>
    <w:rsid w:val="00500AFB"/>
    <w:rsid w:val="00501BE6"/>
    <w:rsid w:val="005078C0"/>
    <w:rsid w:val="00520874"/>
    <w:rsid w:val="00520A7F"/>
    <w:rsid w:val="0052402C"/>
    <w:rsid w:val="00524D82"/>
    <w:rsid w:val="0053749D"/>
    <w:rsid w:val="00537978"/>
    <w:rsid w:val="005429D4"/>
    <w:rsid w:val="005439A5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879FE"/>
    <w:rsid w:val="00591BAB"/>
    <w:rsid w:val="005977B4"/>
    <w:rsid w:val="005B2A68"/>
    <w:rsid w:val="005E0A29"/>
    <w:rsid w:val="005E58B5"/>
    <w:rsid w:val="005E6589"/>
    <w:rsid w:val="005F1B3F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9A4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14E9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45462"/>
    <w:rsid w:val="00953432"/>
    <w:rsid w:val="00960FCC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0AF0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645A2"/>
    <w:rsid w:val="00B7197F"/>
    <w:rsid w:val="00B71BCB"/>
    <w:rsid w:val="00B80AD2"/>
    <w:rsid w:val="00B839DF"/>
    <w:rsid w:val="00B937D3"/>
    <w:rsid w:val="00B968C0"/>
    <w:rsid w:val="00BA2279"/>
    <w:rsid w:val="00BB0DBF"/>
    <w:rsid w:val="00BB2DB5"/>
    <w:rsid w:val="00BD60D1"/>
    <w:rsid w:val="00BD64F6"/>
    <w:rsid w:val="00BE079C"/>
    <w:rsid w:val="00BE3776"/>
    <w:rsid w:val="00BF5E14"/>
    <w:rsid w:val="00BF5FE9"/>
    <w:rsid w:val="00C035B1"/>
    <w:rsid w:val="00C05E54"/>
    <w:rsid w:val="00C140A4"/>
    <w:rsid w:val="00C176DC"/>
    <w:rsid w:val="00C21459"/>
    <w:rsid w:val="00C23203"/>
    <w:rsid w:val="00C434D3"/>
    <w:rsid w:val="00C43F32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C639E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11057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25DCE"/>
    <w:rsid w:val="00E33C81"/>
    <w:rsid w:val="00E3453C"/>
    <w:rsid w:val="00E349AA"/>
    <w:rsid w:val="00E36875"/>
    <w:rsid w:val="00E4005C"/>
    <w:rsid w:val="00E42001"/>
    <w:rsid w:val="00E46545"/>
    <w:rsid w:val="00E52CD8"/>
    <w:rsid w:val="00E55289"/>
    <w:rsid w:val="00E55375"/>
    <w:rsid w:val="00E67C9D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959CA"/>
    <w:rsid w:val="00EA1740"/>
    <w:rsid w:val="00EA7E7A"/>
    <w:rsid w:val="00EC7590"/>
    <w:rsid w:val="00ED07D9"/>
    <w:rsid w:val="00ED0930"/>
    <w:rsid w:val="00ED7058"/>
    <w:rsid w:val="00EE3AA4"/>
    <w:rsid w:val="00EE6A67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3151</Words>
  <Characters>17964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13</cp:revision>
  <cp:lastPrinted>2023-12-24T22:26:00Z</cp:lastPrinted>
  <dcterms:created xsi:type="dcterms:W3CDTF">2023-12-22T05:34:00Z</dcterms:created>
  <dcterms:modified xsi:type="dcterms:W3CDTF">2024-11-12T02:10:00Z</dcterms:modified>
</cp:coreProperties>
</file>