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01" w:rsidRDefault="00942101" w:rsidP="00942101">
      <w:pPr>
        <w:jc w:val="center"/>
        <w:rPr>
          <w:sz w:val="28"/>
        </w:rPr>
      </w:pPr>
      <w:r>
        <w:rPr>
          <w:b/>
          <w:bCs/>
          <w:sz w:val="28"/>
          <w:szCs w:val="28"/>
        </w:rPr>
        <w:t>О маркировании и учете животных</w:t>
      </w:r>
      <w:r w:rsidR="00B12243" w:rsidRPr="00B1224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12243" w:rsidRPr="00B12243">
        <w:rPr>
          <w:b/>
          <w:bCs/>
          <w:sz w:val="28"/>
          <w:szCs w:val="28"/>
        </w:rPr>
        <w:t>с 1 марта 2024 года</w:t>
      </w:r>
      <w:bookmarkStart w:id="0" w:name="_GoBack"/>
      <w:bookmarkEnd w:id="0"/>
    </w:p>
    <w:p w:rsidR="00942101" w:rsidRDefault="00942101" w:rsidP="00942101">
      <w:pPr>
        <w:rPr>
          <w:sz w:val="28"/>
        </w:rPr>
      </w:pPr>
    </w:p>
    <w:p w:rsidR="00942101" w:rsidRDefault="00942101" w:rsidP="00942101">
      <w:pPr>
        <w:rPr>
          <w:sz w:val="28"/>
        </w:rPr>
      </w:pPr>
    </w:p>
    <w:p w:rsidR="00942101" w:rsidRDefault="00D263DD" w:rsidP="00D263DD">
      <w:pPr>
        <w:spacing w:line="360" w:lineRule="auto"/>
        <w:ind w:firstLine="709"/>
        <w:jc w:val="both"/>
        <w:rPr>
          <w:rFonts w:ascii="TimesNewRomanPSMT" w:hAnsi="TimesNewRomanPSMT"/>
          <w:bCs/>
          <w:color w:val="000000"/>
          <w:sz w:val="28"/>
          <w:szCs w:val="28"/>
        </w:rPr>
      </w:pPr>
      <w:r w:rsidRPr="00D263DD">
        <w:rPr>
          <w:sz w:val="28"/>
          <w:szCs w:val="28"/>
        </w:rPr>
        <w:t>Филиал КГБУ «Уссурийская ветеринарная станция по борьбе с болезнями животных» Михайловская станция по борьбе с болезнями животных</w:t>
      </w:r>
      <w:r>
        <w:rPr>
          <w:sz w:val="28"/>
          <w:szCs w:val="28"/>
        </w:rPr>
        <w:t xml:space="preserve"> информирует Вас</w:t>
      </w:r>
      <w:r>
        <w:rPr>
          <w:rStyle w:val="fontstyle01"/>
        </w:rPr>
        <w:t xml:space="preserve"> о том, что в</w:t>
      </w:r>
      <w:r w:rsidR="0094210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42101">
        <w:rPr>
          <w:rStyle w:val="fontstyle01"/>
        </w:rPr>
        <w:t>соответствии с Федеральным законом от 28 июня 2022 № 221-ФЗ</w:t>
      </w:r>
      <w:r w:rsidR="00942101">
        <w:rPr>
          <w:rFonts w:ascii="TimesNewRomanPSMT" w:hAnsi="TimesNewRomanPSMT"/>
          <w:color w:val="000000"/>
          <w:sz w:val="28"/>
          <w:szCs w:val="28"/>
        </w:rPr>
        <w:t xml:space="preserve"> «</w:t>
      </w:r>
      <w:r w:rsidR="00942101">
        <w:rPr>
          <w:rStyle w:val="fontstyle01"/>
        </w:rPr>
        <w:t>О внесении изменений в Закон Российской Федерации «О ветеринарии»</w:t>
      </w:r>
      <w:r w:rsidR="00942101">
        <w:rPr>
          <w:rFonts w:ascii="TimesNewRomanPSMT" w:hAnsi="TimesNewRomanPSMT"/>
          <w:color w:val="000000"/>
          <w:sz w:val="28"/>
          <w:szCs w:val="28"/>
        </w:rPr>
        <w:t xml:space="preserve"> с</w:t>
      </w:r>
      <w:r w:rsidR="00942101">
        <w:rPr>
          <w:rStyle w:val="fontstyle01"/>
        </w:rPr>
        <w:t xml:space="preserve"> 1 марта 2024 года вводится обязанность по осуществлению</w:t>
      </w:r>
      <w:r w:rsidR="0094210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42101">
        <w:rPr>
          <w:rStyle w:val="fontstyle01"/>
        </w:rPr>
        <w:t>маркирования и учета животных. С 01.03.2024 года вступают в силу Постановление Правительства РФ от 5 апреля 2023 № 550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 (далее</w:t>
      </w:r>
      <w:r>
        <w:rPr>
          <w:rStyle w:val="fontstyle01"/>
        </w:rPr>
        <w:t xml:space="preserve"> –</w:t>
      </w:r>
      <w:r w:rsidR="00942101">
        <w:rPr>
          <w:rStyle w:val="fontstyle01"/>
        </w:rPr>
        <w:t xml:space="preserve"> Постановление), а также </w:t>
      </w:r>
      <w:r w:rsidR="00942101">
        <w:rPr>
          <w:rFonts w:ascii="TimesNewRomanPSMT" w:hAnsi="TimesNewRomanPSMT"/>
          <w:bCs/>
          <w:color w:val="000000"/>
          <w:sz w:val="28"/>
          <w:szCs w:val="28"/>
        </w:rPr>
        <w:t>Приказ Министерства сельского хозяйства Российской Федерации от 03.11.2023 № 832 «Об утверждении Ветеринарных правил маркирования и учета животных» (далее – Правила)</w:t>
      </w:r>
      <w:r>
        <w:rPr>
          <w:rFonts w:ascii="TimesNewRomanPSMT" w:hAnsi="TimesNewRomanPSMT"/>
          <w:bCs/>
          <w:color w:val="000000"/>
          <w:sz w:val="28"/>
          <w:szCs w:val="28"/>
        </w:rPr>
        <w:t>.</w:t>
      </w:r>
    </w:p>
    <w:p w:rsidR="00D263DD" w:rsidRDefault="00942101" w:rsidP="00D263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документах</w:t>
      </w:r>
      <w:r w:rsidRPr="00942101">
        <w:rPr>
          <w:sz w:val="28"/>
          <w:szCs w:val="28"/>
        </w:rPr>
        <w:t xml:space="preserve"> содержатся требования к маркировке каждого вида животных, которых необходимо поставить на учет в соответствии с </w:t>
      </w:r>
      <w:r w:rsidR="00D263DD">
        <w:rPr>
          <w:rStyle w:val="fontstyle01"/>
        </w:rPr>
        <w:t>Постановление</w:t>
      </w:r>
      <w:r w:rsidR="00D263DD">
        <w:rPr>
          <w:sz w:val="28"/>
          <w:szCs w:val="28"/>
        </w:rPr>
        <w:t>м и Правилами.</w:t>
      </w:r>
    </w:p>
    <w:p w:rsidR="00942101" w:rsidRPr="00942101" w:rsidRDefault="00942101" w:rsidP="00D263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21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2101">
        <w:rPr>
          <w:sz w:val="28"/>
          <w:szCs w:val="28"/>
        </w:rPr>
        <w:t>Правилах прописаны свойства, которыми должны обладать средства маркировки животных и условия, при которых возможно повторное маркирование животных.</w:t>
      </w:r>
    </w:p>
    <w:p w:rsidR="00942101" w:rsidRDefault="00942101" w:rsidP="00D263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2101">
        <w:rPr>
          <w:sz w:val="28"/>
          <w:szCs w:val="28"/>
        </w:rPr>
        <w:t>Исключение сделали для пункта 4 новых Правил, который касается записи уникального номера средства маркировки животного на постоянное запоминающее устройство. Этот пункт начнет действовать с 1 марта 2025 года.</w:t>
      </w:r>
    </w:p>
    <w:p w:rsidR="00942101" w:rsidRPr="00942101" w:rsidRDefault="00942101" w:rsidP="00D263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2101">
        <w:rPr>
          <w:sz w:val="28"/>
          <w:szCs w:val="28"/>
        </w:rPr>
        <w:t>По к</w:t>
      </w:r>
      <w:r w:rsidR="00D263DD">
        <w:rPr>
          <w:sz w:val="28"/>
          <w:szCs w:val="28"/>
        </w:rPr>
        <w:t>аждому виду животных в документах</w:t>
      </w:r>
      <w:r w:rsidRPr="00942101">
        <w:rPr>
          <w:sz w:val="28"/>
          <w:szCs w:val="28"/>
        </w:rPr>
        <w:t xml:space="preserve"> прописано, как их маркировать – индивидуально или группой, и к какому сроку их необходимо поставить на учет. Так, крупный рогатый скот, лошади и верблюды подлежат индивидуальному маркированию и учету, а, например, пчелы – групповому.</w:t>
      </w:r>
    </w:p>
    <w:p w:rsidR="00942101" w:rsidRPr="00942101" w:rsidRDefault="00942101" w:rsidP="00D263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2101">
        <w:rPr>
          <w:sz w:val="28"/>
          <w:szCs w:val="28"/>
        </w:rPr>
        <w:lastRenderedPageBreak/>
        <w:t xml:space="preserve">Свиньи подлежат групповому учету. Однако если это племенные животные или животные содержатся в личных подсобных хозяйствах (ЛПХ), то их будут маркировать индивидуально. Такая же ситуация с овцами и козами. Куры, утки и индейки и прочие </w:t>
      </w:r>
      <w:proofErr w:type="spellStart"/>
      <w:r w:rsidRPr="00942101">
        <w:rPr>
          <w:sz w:val="28"/>
          <w:szCs w:val="28"/>
        </w:rPr>
        <w:t>сельхозптицы</w:t>
      </w:r>
      <w:proofErr w:type="spellEnd"/>
      <w:r w:rsidRPr="00942101">
        <w:rPr>
          <w:sz w:val="28"/>
          <w:szCs w:val="28"/>
        </w:rPr>
        <w:t xml:space="preserve"> также подлежат групповому учету. Но по желанию владельца их могут маркировать индивидуально.</w:t>
      </w:r>
    </w:p>
    <w:p w:rsidR="00D263DD" w:rsidRPr="00D263DD" w:rsidRDefault="00D263DD" w:rsidP="00D263D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263DD">
        <w:rPr>
          <w:b/>
          <w:sz w:val="28"/>
          <w:szCs w:val="28"/>
        </w:rPr>
        <w:t>К какому сроку животных надо поставить на учет</w:t>
      </w:r>
    </w:p>
    <w:p w:rsidR="00D263DD" w:rsidRPr="00D263DD" w:rsidRDefault="00D263DD" w:rsidP="00D263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63DD">
        <w:rPr>
          <w:sz w:val="28"/>
          <w:szCs w:val="28"/>
        </w:rPr>
        <w:t>По каждому виду животных в постановлении установлен срок, к которому они должны быть поставлены на учет. Так, крупный рогатый скот необходимо будет поставить на учет не позднее 1 сентября 2024 года. К этому же сроку следует промаркировать и поставить на учет лошадей. Однако для лошадей, содержащихся в личных подсобных хозяйствах, этот срок продлили. Владельцы ЛПХ должны поставить лошадей на учет не позднее 1 марта 2025 года.</w:t>
      </w:r>
    </w:p>
    <w:p w:rsidR="00D263DD" w:rsidRPr="00D263DD" w:rsidRDefault="00D263DD" w:rsidP="00D263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63DD">
        <w:rPr>
          <w:sz w:val="28"/>
          <w:szCs w:val="28"/>
        </w:rPr>
        <w:t xml:space="preserve">Также отсрочку по учету животных получат владельцы ЛПХ, которые содержат кур, уток, индеек и прочих </w:t>
      </w:r>
      <w:proofErr w:type="spellStart"/>
      <w:r w:rsidRPr="00D263DD">
        <w:rPr>
          <w:sz w:val="28"/>
          <w:szCs w:val="28"/>
        </w:rPr>
        <w:t>сельхозптиц</w:t>
      </w:r>
      <w:proofErr w:type="spellEnd"/>
      <w:r w:rsidRPr="00D263DD">
        <w:rPr>
          <w:sz w:val="28"/>
          <w:szCs w:val="28"/>
        </w:rPr>
        <w:t>. Если птицефабрики должны будут промаркировать всё поголовье не позднее 1 сентября 2024 года, то в ЛПХ, где содержат более 10 голов птиц, должны будут поставить их на учет к 1 сентября 2026 года. А для мелких ЛПХ (до 10 голов) срок постановки птиц на учет продлили до 1 сентября 2029 года.</w:t>
      </w:r>
    </w:p>
    <w:p w:rsidR="00D263DD" w:rsidRPr="00D263DD" w:rsidRDefault="00D263DD" w:rsidP="00D263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63DD">
        <w:rPr>
          <w:sz w:val="28"/>
          <w:szCs w:val="28"/>
        </w:rPr>
        <w:t>Свиней необходимо будет поставить на учет до 1 сентября 2024 года. Пчел нужно промаркировать к 1 сентября 2025 года.</w:t>
      </w:r>
    </w:p>
    <w:p w:rsidR="00D263DD" w:rsidRPr="00D263DD" w:rsidRDefault="00D263DD" w:rsidP="00D263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63DD">
        <w:rPr>
          <w:sz w:val="28"/>
          <w:szCs w:val="28"/>
        </w:rPr>
        <w:t>Как сказано в постановлении, учет животных осуществляется безвозмездно специалистами в области ветеринарии.</w:t>
      </w:r>
    </w:p>
    <w:p w:rsidR="00942101" w:rsidRPr="00942101" w:rsidRDefault="00D263DD" w:rsidP="00D263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63DD">
        <w:rPr>
          <w:sz w:val="28"/>
          <w:szCs w:val="28"/>
        </w:rPr>
        <w:t>Животному присваивается уникальный номер, который действует в течение всей его жизни.</w:t>
      </w:r>
    </w:p>
    <w:p w:rsidR="00942101" w:rsidRPr="00942101" w:rsidRDefault="00942101" w:rsidP="00D263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42101">
        <w:rPr>
          <w:sz w:val="28"/>
          <w:szCs w:val="28"/>
        </w:rPr>
        <w:t xml:space="preserve">ля маркирования и учета животных </w:t>
      </w:r>
      <w:proofErr w:type="spellStart"/>
      <w:r w:rsidRPr="00942101">
        <w:rPr>
          <w:sz w:val="28"/>
          <w:szCs w:val="28"/>
        </w:rPr>
        <w:t>Россельхознадзор</w:t>
      </w:r>
      <w:proofErr w:type="spellEnd"/>
      <w:r w:rsidRPr="00942101">
        <w:rPr>
          <w:sz w:val="28"/>
          <w:szCs w:val="28"/>
        </w:rPr>
        <w:t xml:space="preserve"> создал платформу «</w:t>
      </w:r>
      <w:proofErr w:type="spellStart"/>
      <w:r w:rsidRPr="00942101">
        <w:rPr>
          <w:sz w:val="28"/>
          <w:szCs w:val="28"/>
        </w:rPr>
        <w:t>Хорриот</w:t>
      </w:r>
      <w:proofErr w:type="spellEnd"/>
      <w:r w:rsidRPr="00942101">
        <w:rPr>
          <w:sz w:val="28"/>
          <w:szCs w:val="28"/>
        </w:rPr>
        <w:t>» – это компонент системы «</w:t>
      </w:r>
      <w:proofErr w:type="spellStart"/>
      <w:r w:rsidRPr="00942101">
        <w:rPr>
          <w:sz w:val="28"/>
          <w:szCs w:val="28"/>
        </w:rPr>
        <w:t>ВетИС</w:t>
      </w:r>
      <w:proofErr w:type="spellEnd"/>
      <w:r w:rsidRPr="00942101">
        <w:rPr>
          <w:sz w:val="28"/>
          <w:szCs w:val="28"/>
        </w:rPr>
        <w:t>».</w:t>
      </w:r>
    </w:p>
    <w:p w:rsidR="00942101" w:rsidRPr="00942101" w:rsidRDefault="00942101" w:rsidP="00D263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42101">
        <w:rPr>
          <w:sz w:val="28"/>
          <w:szCs w:val="28"/>
        </w:rPr>
        <w:t>недрение идентификации и учета животных позволит привести в порядок статистику сельскохозяйственного поголовья и усилить контроль безопасности продовольственного сырья.</w:t>
      </w:r>
    </w:p>
    <w:sectPr w:rsidR="00942101" w:rsidRPr="00942101" w:rsidSect="00C16544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300" w:rsidRDefault="000D7300" w:rsidP="00C16544">
      <w:r>
        <w:separator/>
      </w:r>
    </w:p>
  </w:endnote>
  <w:endnote w:type="continuationSeparator" w:id="0">
    <w:p w:rsidR="000D7300" w:rsidRDefault="000D7300" w:rsidP="00C1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300" w:rsidRDefault="000D7300" w:rsidP="00C16544">
      <w:r>
        <w:separator/>
      </w:r>
    </w:p>
  </w:footnote>
  <w:footnote w:type="continuationSeparator" w:id="0">
    <w:p w:rsidR="000D7300" w:rsidRDefault="000D7300" w:rsidP="00C16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6389543"/>
      <w:docPartObj>
        <w:docPartGallery w:val="Page Numbers (Top of Page)"/>
        <w:docPartUnique/>
      </w:docPartObj>
    </w:sdtPr>
    <w:sdtEndPr/>
    <w:sdtContent>
      <w:p w:rsidR="00C16544" w:rsidRDefault="00C165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243">
          <w:rPr>
            <w:noProof/>
          </w:rPr>
          <w:t>2</w:t>
        </w:r>
        <w:r>
          <w:fldChar w:fldCharType="end"/>
        </w:r>
      </w:p>
    </w:sdtContent>
  </w:sdt>
  <w:p w:rsidR="00C16544" w:rsidRDefault="00C165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C1CF5"/>
    <w:multiLevelType w:val="multilevel"/>
    <w:tmpl w:val="1942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01"/>
    <w:rsid w:val="000D7300"/>
    <w:rsid w:val="005A3677"/>
    <w:rsid w:val="00942101"/>
    <w:rsid w:val="009C06EA"/>
    <w:rsid w:val="00B12243"/>
    <w:rsid w:val="00C16544"/>
    <w:rsid w:val="00D2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B468E-5A57-4CB1-B018-C47CC27E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4210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4210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42101"/>
    <w:rPr>
      <w:b/>
      <w:bCs/>
    </w:rPr>
  </w:style>
  <w:style w:type="paragraph" w:styleId="a5">
    <w:name w:val="header"/>
    <w:basedOn w:val="a"/>
    <w:link w:val="a6"/>
    <w:uiPriority w:val="99"/>
    <w:unhideWhenUsed/>
    <w:rsid w:val="00C16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6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16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6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5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6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2024-02-01T04:26:00Z</cp:lastPrinted>
  <dcterms:created xsi:type="dcterms:W3CDTF">2024-02-01T04:05:00Z</dcterms:created>
  <dcterms:modified xsi:type="dcterms:W3CDTF">2024-02-01T04:38:00Z</dcterms:modified>
</cp:coreProperties>
</file>