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678" w14:textId="77777777" w:rsidR="00052858" w:rsidRDefault="00052858" w:rsidP="00052858">
      <w:pPr>
        <w:framePr w:h="508" w:hSpace="10080" w:wrap="notBeside" w:vAnchor="text" w:hAnchor="page" w:x="5739" w:y="1"/>
        <w:jc w:val="center"/>
      </w:pPr>
      <w:bookmarkStart w:id="0" w:name="_GoBack"/>
      <w:bookmarkEnd w:id="0"/>
    </w:p>
    <w:p w14:paraId="2716C645" w14:textId="77777777" w:rsidR="007A0A6F" w:rsidRPr="006C467B" w:rsidRDefault="007A0A6F" w:rsidP="007A0A6F">
      <w:pPr>
        <w:tabs>
          <w:tab w:val="left" w:pos="1134"/>
        </w:tabs>
        <w:jc w:val="center"/>
        <w:outlineLvl w:val="0"/>
        <w:rPr>
          <w:b/>
          <w:sz w:val="36"/>
          <w:szCs w:val="36"/>
        </w:rPr>
      </w:pPr>
      <w:r w:rsidRPr="006C467B">
        <w:rPr>
          <w:b/>
          <w:sz w:val="36"/>
          <w:szCs w:val="36"/>
        </w:rPr>
        <w:t>ДУМА</w:t>
      </w:r>
    </w:p>
    <w:p w14:paraId="2FC1026F" w14:textId="77777777" w:rsidR="007A0A6F" w:rsidRPr="006C467B" w:rsidRDefault="007A0A6F" w:rsidP="007A0A6F">
      <w:pPr>
        <w:tabs>
          <w:tab w:val="left" w:pos="1134"/>
        </w:tabs>
        <w:jc w:val="center"/>
        <w:outlineLvl w:val="0"/>
        <w:rPr>
          <w:b/>
          <w:sz w:val="36"/>
          <w:szCs w:val="36"/>
        </w:rPr>
      </w:pPr>
      <w:r w:rsidRPr="006C467B">
        <w:rPr>
          <w:b/>
          <w:sz w:val="36"/>
          <w:szCs w:val="36"/>
        </w:rPr>
        <w:t>МИХАЙЛОВСКОГО МУНИЦИПАЛЬНОГО ОКРУГА</w:t>
      </w:r>
    </w:p>
    <w:p w14:paraId="1A872D19" w14:textId="77777777" w:rsidR="007A0A6F" w:rsidRPr="006C467B" w:rsidRDefault="007A0A6F" w:rsidP="007A0A6F">
      <w:pPr>
        <w:jc w:val="center"/>
        <w:outlineLvl w:val="0"/>
        <w:rPr>
          <w:b/>
          <w:sz w:val="36"/>
          <w:szCs w:val="36"/>
        </w:rPr>
      </w:pPr>
      <w:r w:rsidRPr="006C467B">
        <w:rPr>
          <w:b/>
          <w:sz w:val="36"/>
          <w:szCs w:val="36"/>
        </w:rPr>
        <w:t>ПРИМОРСКОГО КРАЯ</w:t>
      </w:r>
    </w:p>
    <w:p w14:paraId="4ED9EA94" w14:textId="77777777" w:rsidR="007A0A6F" w:rsidRPr="006C467B" w:rsidRDefault="007A0A6F" w:rsidP="008866FA">
      <w:pPr>
        <w:jc w:val="center"/>
        <w:rPr>
          <w:b/>
          <w:sz w:val="36"/>
          <w:szCs w:val="36"/>
        </w:rPr>
      </w:pPr>
    </w:p>
    <w:p w14:paraId="19090915" w14:textId="77777777" w:rsidR="007A0A6F" w:rsidRPr="006C467B" w:rsidRDefault="007A0A6F" w:rsidP="008866FA">
      <w:pPr>
        <w:jc w:val="center"/>
        <w:rPr>
          <w:b/>
          <w:sz w:val="36"/>
          <w:szCs w:val="36"/>
        </w:rPr>
      </w:pPr>
      <w:r w:rsidRPr="006C467B">
        <w:rPr>
          <w:b/>
          <w:sz w:val="36"/>
          <w:szCs w:val="36"/>
        </w:rPr>
        <w:t>РЕШЕНИЕ</w:t>
      </w:r>
    </w:p>
    <w:p w14:paraId="0AAE31E4" w14:textId="16D85DC4" w:rsidR="007A0A6F" w:rsidRPr="006C467B" w:rsidRDefault="007A0A6F" w:rsidP="008866FA">
      <w:pPr>
        <w:ind w:right="-186"/>
        <w:jc w:val="center"/>
        <w:rPr>
          <w:b/>
          <w:sz w:val="36"/>
          <w:szCs w:val="36"/>
        </w:rPr>
      </w:pPr>
    </w:p>
    <w:p w14:paraId="340F807A" w14:textId="764D97B7" w:rsidR="00B704A3" w:rsidRPr="007A0A6F" w:rsidRDefault="00B704A3" w:rsidP="008866FA">
      <w:pPr>
        <w:pStyle w:val="3"/>
        <w:rPr>
          <w:szCs w:val="28"/>
        </w:rPr>
      </w:pPr>
    </w:p>
    <w:tbl>
      <w:tblPr>
        <w:tblpPr w:leftFromText="180" w:rightFromText="180" w:vertAnchor="page" w:horzAnchor="margin" w:tblpY="1126"/>
        <w:tblW w:w="9356" w:type="dxa"/>
        <w:tblLayout w:type="fixed"/>
        <w:tblLook w:val="0000" w:firstRow="0" w:lastRow="0" w:firstColumn="0" w:lastColumn="0" w:noHBand="0" w:noVBand="0"/>
      </w:tblPr>
      <w:tblGrid>
        <w:gridCol w:w="3139"/>
        <w:gridCol w:w="3139"/>
        <w:gridCol w:w="3078"/>
      </w:tblGrid>
      <w:tr w:rsidR="00B704A3" w:rsidRPr="007A0A6F" w14:paraId="525176C0" w14:textId="77777777" w:rsidTr="00B704A3">
        <w:trPr>
          <w:trHeight w:val="971"/>
        </w:trPr>
        <w:tc>
          <w:tcPr>
            <w:tcW w:w="3139" w:type="dxa"/>
          </w:tcPr>
          <w:p w14:paraId="51C09BB7" w14:textId="77777777" w:rsidR="00B704A3" w:rsidRDefault="00B704A3" w:rsidP="008866FA">
            <w:pPr>
              <w:pStyle w:val="1"/>
              <w:rPr>
                <w:szCs w:val="28"/>
              </w:rPr>
            </w:pPr>
          </w:p>
          <w:p w14:paraId="65229BB0" w14:textId="77777777" w:rsidR="00B704A3" w:rsidRDefault="00B704A3" w:rsidP="008866FA">
            <w:pPr>
              <w:jc w:val="center"/>
            </w:pPr>
          </w:p>
          <w:p w14:paraId="7BBB9177" w14:textId="77777777" w:rsidR="00B704A3" w:rsidRPr="007845C2" w:rsidRDefault="00B704A3" w:rsidP="008866FA">
            <w:pPr>
              <w:jc w:val="center"/>
            </w:pPr>
          </w:p>
        </w:tc>
        <w:tc>
          <w:tcPr>
            <w:tcW w:w="3139" w:type="dxa"/>
          </w:tcPr>
          <w:p w14:paraId="65C87CF6" w14:textId="77777777" w:rsidR="00B704A3" w:rsidRPr="002239DD" w:rsidRDefault="00B704A3" w:rsidP="008866FA">
            <w:pPr>
              <w:jc w:val="center"/>
              <w:rPr>
                <w:szCs w:val="28"/>
              </w:rPr>
            </w:pPr>
            <w:r>
              <w:rPr>
                <w:noProof/>
                <w:szCs w:val="28"/>
              </w:rPr>
              <w:drawing>
                <wp:inline distT="0" distB="0" distL="0" distR="0" wp14:anchorId="7D1715C4" wp14:editId="79AB0BA4">
                  <wp:extent cx="723900" cy="91440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tc>
        <w:tc>
          <w:tcPr>
            <w:tcW w:w="3078" w:type="dxa"/>
          </w:tcPr>
          <w:p w14:paraId="576ED796" w14:textId="14CBEFB6" w:rsidR="00B704A3" w:rsidRPr="007A0A6F" w:rsidRDefault="00B704A3" w:rsidP="008866FA">
            <w:pPr>
              <w:pStyle w:val="1"/>
              <w:rPr>
                <w:b/>
                <w:sz w:val="28"/>
                <w:szCs w:val="28"/>
              </w:rPr>
            </w:pPr>
          </w:p>
        </w:tc>
      </w:tr>
    </w:tbl>
    <w:tbl>
      <w:tblPr>
        <w:tblW w:w="9332" w:type="dxa"/>
        <w:tblInd w:w="70" w:type="dxa"/>
        <w:tblLayout w:type="fixed"/>
        <w:tblCellMar>
          <w:left w:w="70" w:type="dxa"/>
          <w:right w:w="70" w:type="dxa"/>
        </w:tblCellMar>
        <w:tblLook w:val="0000" w:firstRow="0" w:lastRow="0" w:firstColumn="0" w:lastColumn="0" w:noHBand="0" w:noVBand="0"/>
      </w:tblPr>
      <w:tblGrid>
        <w:gridCol w:w="9332"/>
      </w:tblGrid>
      <w:tr w:rsidR="00821FDC" w:rsidRPr="002239DD" w14:paraId="6E1FCF76" w14:textId="77777777" w:rsidTr="00C629A5">
        <w:trPr>
          <w:trHeight w:val="1621"/>
        </w:trPr>
        <w:tc>
          <w:tcPr>
            <w:tcW w:w="9332" w:type="dxa"/>
          </w:tcPr>
          <w:p w14:paraId="4D54577A" w14:textId="269D5102" w:rsidR="00376E9D" w:rsidRDefault="00F6238B" w:rsidP="00C629A5">
            <w:pPr>
              <w:jc w:val="center"/>
              <w:rPr>
                <w:b/>
                <w:sz w:val="28"/>
                <w:szCs w:val="28"/>
              </w:rPr>
            </w:pPr>
            <w:r w:rsidRPr="00F6238B">
              <w:rPr>
                <w:b/>
                <w:sz w:val="28"/>
                <w:szCs w:val="28"/>
              </w:rPr>
              <w:t xml:space="preserve">О </w:t>
            </w:r>
            <w:r w:rsidR="004625E8">
              <w:rPr>
                <w:b/>
                <w:sz w:val="28"/>
                <w:szCs w:val="28"/>
              </w:rPr>
              <w:t xml:space="preserve">создании </w:t>
            </w:r>
            <w:r w:rsidRPr="00F6238B">
              <w:rPr>
                <w:b/>
                <w:sz w:val="28"/>
                <w:szCs w:val="28"/>
              </w:rPr>
              <w:t>муниципально</w:t>
            </w:r>
            <w:r w:rsidR="004625E8">
              <w:rPr>
                <w:b/>
                <w:sz w:val="28"/>
                <w:szCs w:val="28"/>
              </w:rPr>
              <w:t>го</w:t>
            </w:r>
            <w:r w:rsidRPr="00F6238B">
              <w:rPr>
                <w:b/>
                <w:sz w:val="28"/>
                <w:szCs w:val="28"/>
              </w:rPr>
              <w:t xml:space="preserve"> дорожно</w:t>
            </w:r>
            <w:r w:rsidR="004625E8">
              <w:rPr>
                <w:b/>
                <w:sz w:val="28"/>
                <w:szCs w:val="28"/>
              </w:rPr>
              <w:t>го</w:t>
            </w:r>
            <w:r w:rsidRPr="00F6238B">
              <w:rPr>
                <w:b/>
                <w:sz w:val="28"/>
                <w:szCs w:val="28"/>
              </w:rPr>
              <w:t xml:space="preserve"> фонд</w:t>
            </w:r>
            <w:r w:rsidR="004625E8">
              <w:rPr>
                <w:b/>
                <w:sz w:val="28"/>
                <w:szCs w:val="28"/>
              </w:rPr>
              <w:t>а</w:t>
            </w:r>
            <w:r w:rsidRPr="00F6238B">
              <w:rPr>
                <w:b/>
                <w:sz w:val="28"/>
                <w:szCs w:val="28"/>
              </w:rPr>
              <w:t xml:space="preserve"> Михайловского</w:t>
            </w:r>
          </w:p>
          <w:p w14:paraId="7C39834E" w14:textId="77777777" w:rsidR="00C629A5" w:rsidRDefault="00F6238B" w:rsidP="00C629A5">
            <w:pPr>
              <w:jc w:val="center"/>
              <w:rPr>
                <w:b/>
                <w:sz w:val="28"/>
                <w:szCs w:val="28"/>
              </w:rPr>
            </w:pPr>
            <w:r w:rsidRPr="00F6238B">
              <w:rPr>
                <w:b/>
                <w:sz w:val="28"/>
                <w:szCs w:val="28"/>
              </w:rPr>
              <w:t xml:space="preserve">муниципального </w:t>
            </w:r>
            <w:r w:rsidR="00376E9D">
              <w:rPr>
                <w:b/>
                <w:sz w:val="28"/>
                <w:szCs w:val="28"/>
              </w:rPr>
              <w:t>округа Приморского края</w:t>
            </w:r>
            <w:r w:rsidR="004625E8">
              <w:rPr>
                <w:b/>
                <w:sz w:val="28"/>
                <w:szCs w:val="28"/>
              </w:rPr>
              <w:t xml:space="preserve"> и об утверждении положения </w:t>
            </w:r>
            <w:r w:rsidR="00A50D00" w:rsidRPr="00A50D00">
              <w:rPr>
                <w:b/>
                <w:sz w:val="28"/>
                <w:szCs w:val="28"/>
              </w:rPr>
              <w:t>о муниципальном дорожном фонде</w:t>
            </w:r>
          </w:p>
          <w:p w14:paraId="15C97F28" w14:textId="5F6C494D" w:rsidR="00821FDC" w:rsidRPr="00821FDC" w:rsidRDefault="00A50D00" w:rsidP="00C629A5">
            <w:pPr>
              <w:jc w:val="center"/>
              <w:rPr>
                <w:sz w:val="28"/>
                <w:szCs w:val="28"/>
              </w:rPr>
            </w:pPr>
            <w:r w:rsidRPr="00A50D00">
              <w:rPr>
                <w:b/>
                <w:sz w:val="28"/>
                <w:szCs w:val="28"/>
              </w:rPr>
              <w:t>Михайловского муниципального округа Приморского края</w:t>
            </w:r>
          </w:p>
        </w:tc>
      </w:tr>
    </w:tbl>
    <w:p w14:paraId="78110FA9" w14:textId="77777777" w:rsidR="00C629A5" w:rsidRDefault="006758E2" w:rsidP="00C629A5">
      <w:pPr>
        <w:pStyle w:val="Style7"/>
        <w:spacing w:line="240" w:lineRule="auto"/>
        <w:jc w:val="center"/>
        <w:rPr>
          <w:rFonts w:eastAsia="Calibri"/>
          <w:sz w:val="28"/>
          <w:szCs w:val="28"/>
          <w:lang w:eastAsia="en-US"/>
        </w:rPr>
      </w:pPr>
      <w:r>
        <w:rPr>
          <w:rFonts w:eastAsia="Calibri"/>
          <w:sz w:val="28"/>
          <w:szCs w:val="28"/>
          <w:lang w:eastAsia="en-US"/>
        </w:rPr>
        <w:t xml:space="preserve">                                                                      </w:t>
      </w:r>
    </w:p>
    <w:p w14:paraId="68B637B4" w14:textId="34B1C629" w:rsidR="00C629A5" w:rsidRPr="005F0BB1" w:rsidRDefault="00C629A5" w:rsidP="00C629A5">
      <w:pPr>
        <w:pStyle w:val="Style7"/>
        <w:spacing w:line="240" w:lineRule="auto"/>
        <w:jc w:val="center"/>
        <w:rPr>
          <w:rStyle w:val="FontStyle17"/>
          <w:rFonts w:ascii="Times New Roman" w:hAnsi="Times New Roman"/>
          <w:sz w:val="28"/>
          <w:szCs w:val="28"/>
        </w:rPr>
      </w:pPr>
      <w:r>
        <w:rPr>
          <w:rFonts w:eastAsia="Calibri"/>
          <w:sz w:val="28"/>
          <w:szCs w:val="28"/>
          <w:lang w:eastAsia="en-US"/>
        </w:rPr>
        <w:t xml:space="preserve">                                                                     </w:t>
      </w:r>
      <w:r w:rsidRPr="005F0BB1">
        <w:rPr>
          <w:rStyle w:val="FontStyle17"/>
          <w:rFonts w:ascii="Times New Roman" w:hAnsi="Times New Roman"/>
          <w:sz w:val="28"/>
          <w:szCs w:val="28"/>
        </w:rPr>
        <w:t>Принято Думой Михайловского</w:t>
      </w:r>
    </w:p>
    <w:p w14:paraId="3183DB45" w14:textId="77777777" w:rsidR="00C629A5" w:rsidRPr="005F0BB1" w:rsidRDefault="00C629A5" w:rsidP="00C629A5">
      <w:pPr>
        <w:pStyle w:val="Style7"/>
        <w:spacing w:line="240" w:lineRule="auto"/>
        <w:jc w:val="center"/>
        <w:rPr>
          <w:rStyle w:val="FontStyle17"/>
          <w:rFonts w:ascii="Times New Roman" w:hAnsi="Times New Roman"/>
          <w:sz w:val="28"/>
          <w:szCs w:val="28"/>
        </w:rPr>
      </w:pPr>
      <w:r w:rsidRPr="005F0BB1">
        <w:rPr>
          <w:rStyle w:val="FontStyle17"/>
          <w:rFonts w:ascii="Times New Roman" w:hAnsi="Times New Roman"/>
          <w:sz w:val="28"/>
          <w:szCs w:val="28"/>
        </w:rPr>
        <w:t xml:space="preserve">                                                 муниципального округа</w:t>
      </w:r>
    </w:p>
    <w:p w14:paraId="2A7FA89B" w14:textId="78588C73" w:rsidR="00C629A5" w:rsidRDefault="00C629A5" w:rsidP="00C629A5">
      <w:pPr>
        <w:pStyle w:val="Style7"/>
        <w:spacing w:line="240" w:lineRule="auto"/>
        <w:jc w:val="center"/>
        <w:rPr>
          <w:rStyle w:val="FontStyle17"/>
          <w:rFonts w:ascii="Times New Roman" w:hAnsi="Times New Roman"/>
          <w:sz w:val="28"/>
          <w:szCs w:val="28"/>
        </w:rPr>
      </w:pPr>
      <w:r w:rsidRPr="005F0BB1">
        <w:rPr>
          <w:rStyle w:val="FontStyle17"/>
          <w:rFonts w:ascii="Times New Roman" w:hAnsi="Times New Roman"/>
          <w:sz w:val="28"/>
          <w:szCs w:val="28"/>
        </w:rPr>
        <w:t xml:space="preserve">               </w:t>
      </w:r>
      <w:r>
        <w:rPr>
          <w:rStyle w:val="FontStyle17"/>
          <w:rFonts w:ascii="Times New Roman" w:hAnsi="Times New Roman"/>
          <w:sz w:val="28"/>
          <w:szCs w:val="28"/>
        </w:rPr>
        <w:t xml:space="preserve">                             </w:t>
      </w:r>
      <w:r w:rsidRPr="005F0BB1">
        <w:rPr>
          <w:rStyle w:val="FontStyle17"/>
          <w:rFonts w:ascii="Times New Roman" w:hAnsi="Times New Roman"/>
          <w:sz w:val="28"/>
          <w:szCs w:val="28"/>
        </w:rPr>
        <w:t xml:space="preserve"> от  </w:t>
      </w:r>
      <w:r>
        <w:rPr>
          <w:rStyle w:val="FontStyle17"/>
          <w:rFonts w:ascii="Times New Roman" w:hAnsi="Times New Roman"/>
          <w:sz w:val="28"/>
          <w:szCs w:val="28"/>
        </w:rPr>
        <w:t>27.02.2025</w:t>
      </w:r>
      <w:r w:rsidRPr="005F0BB1">
        <w:rPr>
          <w:rStyle w:val="FontStyle17"/>
          <w:rFonts w:ascii="Times New Roman" w:hAnsi="Times New Roman"/>
          <w:sz w:val="28"/>
          <w:szCs w:val="28"/>
        </w:rPr>
        <w:t xml:space="preserve">  № </w:t>
      </w:r>
      <w:r>
        <w:rPr>
          <w:rStyle w:val="FontStyle17"/>
          <w:rFonts w:ascii="Times New Roman" w:hAnsi="Times New Roman"/>
          <w:sz w:val="28"/>
          <w:szCs w:val="28"/>
        </w:rPr>
        <w:t>140</w:t>
      </w:r>
    </w:p>
    <w:p w14:paraId="5566C8F8" w14:textId="77777777" w:rsidR="006758E2" w:rsidRDefault="006758E2" w:rsidP="006758E2">
      <w:pPr>
        <w:widowControl/>
        <w:autoSpaceDE/>
        <w:autoSpaceDN/>
        <w:adjustRightInd/>
        <w:spacing w:line="276" w:lineRule="auto"/>
        <w:rPr>
          <w:rFonts w:eastAsia="Calibri"/>
          <w:sz w:val="28"/>
          <w:szCs w:val="28"/>
          <w:lang w:eastAsia="en-US"/>
        </w:rPr>
      </w:pPr>
    </w:p>
    <w:p w14:paraId="4174088E" w14:textId="5844F9E5" w:rsidR="007A0A6F" w:rsidRDefault="007A0A6F" w:rsidP="00C629A5">
      <w:pPr>
        <w:widowControl/>
        <w:spacing w:line="276" w:lineRule="auto"/>
        <w:ind w:firstLine="540"/>
        <w:jc w:val="both"/>
        <w:rPr>
          <w:sz w:val="28"/>
          <w:szCs w:val="28"/>
        </w:rPr>
      </w:pPr>
      <w:r w:rsidRPr="00DE566E">
        <w:rPr>
          <w:sz w:val="28"/>
          <w:szCs w:val="28"/>
        </w:rPr>
        <w:t xml:space="preserve">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w:t>
      </w:r>
      <w:proofErr w:type="gramStart"/>
      <w:r w:rsidRPr="00DE566E">
        <w:rPr>
          <w:sz w:val="28"/>
          <w:szCs w:val="28"/>
        </w:rPr>
        <w:t xml:space="preserve">населенных пунктов </w:t>
      </w:r>
      <w:r>
        <w:rPr>
          <w:sz w:val="28"/>
          <w:szCs w:val="28"/>
        </w:rPr>
        <w:t>Михайловского</w:t>
      </w:r>
      <w:r w:rsidRPr="00DE566E">
        <w:rPr>
          <w:sz w:val="28"/>
          <w:szCs w:val="28"/>
        </w:rPr>
        <w:t xml:space="preserve"> муниципального округа Приморского края, в соответствии с пунктом 5 статьи 179.4 Бюджетного кодекса Российской Федерации, Федеральным законом от 8 ноября 2007 г. </w:t>
      </w:r>
      <w:r w:rsidR="00B43EC8">
        <w:rPr>
          <w:sz w:val="28"/>
          <w:szCs w:val="28"/>
        </w:rPr>
        <w:t>№</w:t>
      </w:r>
      <w:r w:rsidRPr="00DE566E">
        <w:rPr>
          <w:sz w:val="28"/>
          <w:szCs w:val="28"/>
        </w:rPr>
        <w:t xml:space="preserve"> 257-ФЗ </w:t>
      </w:r>
      <w:r w:rsidR="00B43EC8">
        <w:rPr>
          <w:sz w:val="28"/>
          <w:szCs w:val="28"/>
        </w:rPr>
        <w:t>«</w:t>
      </w:r>
      <w:r w:rsidRPr="00DE566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43EC8">
        <w:rPr>
          <w:sz w:val="28"/>
          <w:szCs w:val="28"/>
        </w:rPr>
        <w:t>»</w:t>
      </w:r>
      <w:r w:rsidRPr="00DE566E">
        <w:rPr>
          <w:sz w:val="28"/>
          <w:szCs w:val="28"/>
        </w:rPr>
        <w:t xml:space="preserve">, пунктом 5 части 1 статьи 15 Федерального закона от 6 октября 2003 г. </w:t>
      </w:r>
      <w:r w:rsidR="00B43EC8">
        <w:rPr>
          <w:sz w:val="28"/>
          <w:szCs w:val="28"/>
        </w:rPr>
        <w:t>№</w:t>
      </w:r>
      <w:r w:rsidRPr="00DE566E">
        <w:rPr>
          <w:sz w:val="28"/>
          <w:szCs w:val="28"/>
        </w:rPr>
        <w:t xml:space="preserve"> 131-ФЗ</w:t>
      </w:r>
      <w:proofErr w:type="gramEnd"/>
      <w:r w:rsidRPr="00DE566E">
        <w:rPr>
          <w:sz w:val="28"/>
          <w:szCs w:val="28"/>
        </w:rPr>
        <w:t xml:space="preserve"> </w:t>
      </w:r>
      <w:r w:rsidR="00B43EC8">
        <w:rPr>
          <w:sz w:val="28"/>
          <w:szCs w:val="28"/>
        </w:rPr>
        <w:t>«</w:t>
      </w:r>
      <w:r w:rsidRPr="00DE566E">
        <w:rPr>
          <w:sz w:val="28"/>
          <w:szCs w:val="28"/>
        </w:rPr>
        <w:t>Об общих принципах организации местного самоуправления в Российской Федерации</w:t>
      </w:r>
      <w:r w:rsidR="00B43EC8">
        <w:rPr>
          <w:sz w:val="28"/>
          <w:szCs w:val="28"/>
        </w:rPr>
        <w:t>»</w:t>
      </w:r>
      <w:r>
        <w:rPr>
          <w:sz w:val="28"/>
          <w:szCs w:val="28"/>
        </w:rPr>
        <w:t xml:space="preserve">, </w:t>
      </w:r>
      <w:r w:rsidRPr="002C77F3">
        <w:rPr>
          <w:sz w:val="28"/>
          <w:szCs w:val="28"/>
        </w:rPr>
        <w:t xml:space="preserve">руководствуясь Уставом Михайловского муниципального </w:t>
      </w:r>
      <w:r>
        <w:rPr>
          <w:sz w:val="28"/>
          <w:szCs w:val="28"/>
        </w:rPr>
        <w:t xml:space="preserve">округа Приморского края </w:t>
      </w:r>
    </w:p>
    <w:p w14:paraId="7B2DA139" w14:textId="77777777" w:rsidR="007A0A6F" w:rsidRDefault="007A0A6F" w:rsidP="007A0A6F">
      <w:pPr>
        <w:widowControl/>
        <w:spacing w:line="276" w:lineRule="auto"/>
        <w:jc w:val="both"/>
        <w:rPr>
          <w:sz w:val="28"/>
          <w:szCs w:val="28"/>
        </w:rPr>
      </w:pPr>
    </w:p>
    <w:p w14:paraId="159473DD" w14:textId="77777777" w:rsidR="007A0A6F" w:rsidRDefault="006758E2" w:rsidP="007A0A6F">
      <w:pPr>
        <w:pStyle w:val="a5"/>
        <w:numPr>
          <w:ilvl w:val="0"/>
          <w:numId w:val="4"/>
        </w:numPr>
        <w:tabs>
          <w:tab w:val="left" w:pos="851"/>
        </w:tabs>
        <w:spacing w:before="0" w:line="276" w:lineRule="auto"/>
        <w:ind w:left="0" w:firstLine="567"/>
        <w:rPr>
          <w:color w:val="000000"/>
          <w:szCs w:val="28"/>
        </w:rPr>
      </w:pPr>
      <w:r>
        <w:rPr>
          <w:rFonts w:eastAsia="Calibri"/>
          <w:szCs w:val="28"/>
          <w:lang w:eastAsia="en-US"/>
        </w:rPr>
        <w:t xml:space="preserve">      </w:t>
      </w:r>
      <w:r w:rsidR="007A0A6F">
        <w:rPr>
          <w:color w:val="000000"/>
          <w:szCs w:val="28"/>
        </w:rPr>
        <w:t>Создать с 1 января 2025</w:t>
      </w:r>
      <w:r w:rsidR="007A0A6F" w:rsidRPr="00DE566E">
        <w:rPr>
          <w:color w:val="000000"/>
          <w:szCs w:val="28"/>
        </w:rPr>
        <w:t xml:space="preserve"> г. муниципальный дорожный фонд </w:t>
      </w:r>
      <w:r w:rsidR="007A0A6F">
        <w:rPr>
          <w:color w:val="000000"/>
          <w:szCs w:val="28"/>
        </w:rPr>
        <w:t>Михайловского</w:t>
      </w:r>
      <w:r w:rsidR="007A0A6F" w:rsidRPr="00DE566E">
        <w:rPr>
          <w:color w:val="000000"/>
          <w:szCs w:val="28"/>
        </w:rPr>
        <w:t xml:space="preserve"> муниципального округа Приморского края.</w:t>
      </w:r>
    </w:p>
    <w:p w14:paraId="54B67456" w14:textId="27059FC8" w:rsidR="007A0A6F" w:rsidRPr="001E1E6A" w:rsidRDefault="007A0A6F" w:rsidP="007A0A6F">
      <w:pPr>
        <w:pStyle w:val="a5"/>
        <w:numPr>
          <w:ilvl w:val="0"/>
          <w:numId w:val="4"/>
        </w:numPr>
        <w:tabs>
          <w:tab w:val="left" w:pos="1276"/>
        </w:tabs>
        <w:spacing w:before="0" w:line="276" w:lineRule="auto"/>
        <w:ind w:left="0" w:firstLine="567"/>
        <w:rPr>
          <w:szCs w:val="28"/>
        </w:rPr>
      </w:pPr>
      <w:r>
        <w:rPr>
          <w:szCs w:val="28"/>
        </w:rPr>
        <w:t>Утвердить Положение о муниципальном дорожном фонде Михайловского муниципального округа Приморского края.</w:t>
      </w:r>
    </w:p>
    <w:p w14:paraId="7699EA12" w14:textId="77777777" w:rsidR="007A0A6F" w:rsidRDefault="007A0A6F" w:rsidP="007A0A6F">
      <w:pPr>
        <w:pStyle w:val="a5"/>
        <w:spacing w:line="276" w:lineRule="auto"/>
        <w:ind w:firstLine="567"/>
        <w:rPr>
          <w:color w:val="000000"/>
          <w:szCs w:val="28"/>
        </w:rPr>
      </w:pPr>
      <w:r>
        <w:rPr>
          <w:szCs w:val="28"/>
        </w:rPr>
        <w:lastRenderedPageBreak/>
        <w:t>3.</w:t>
      </w:r>
      <w:r>
        <w:rPr>
          <w:b/>
          <w:szCs w:val="28"/>
        </w:rPr>
        <w:t xml:space="preserve"> </w:t>
      </w:r>
      <w:r w:rsidRPr="00E0710D">
        <w:rPr>
          <w:color w:val="000000"/>
          <w:szCs w:val="28"/>
        </w:rPr>
        <w:t>Признать утратившими силу решения</w:t>
      </w:r>
      <w:r>
        <w:rPr>
          <w:color w:val="000000"/>
          <w:szCs w:val="28"/>
        </w:rPr>
        <w:t xml:space="preserve"> </w:t>
      </w:r>
      <w:r>
        <w:rPr>
          <w:szCs w:val="28"/>
        </w:rPr>
        <w:t>Думы Михайловского муниципального района</w:t>
      </w:r>
      <w:r w:rsidRPr="00E0710D">
        <w:rPr>
          <w:color w:val="000000"/>
          <w:szCs w:val="28"/>
        </w:rPr>
        <w:t>:</w:t>
      </w:r>
    </w:p>
    <w:p w14:paraId="09B5A4C9" w14:textId="77777777" w:rsidR="007A0A6F" w:rsidRDefault="007A0A6F" w:rsidP="007A0A6F">
      <w:pPr>
        <w:spacing w:line="276" w:lineRule="auto"/>
        <w:ind w:firstLine="709"/>
        <w:jc w:val="both"/>
        <w:rPr>
          <w:sz w:val="28"/>
          <w:szCs w:val="28"/>
        </w:rPr>
      </w:pPr>
      <w:r>
        <w:rPr>
          <w:sz w:val="28"/>
          <w:szCs w:val="28"/>
        </w:rPr>
        <w:t>от 23.08.2013  №449-НПА «О муниципальном дорожном фонде Михайловского муниципального района»;</w:t>
      </w:r>
    </w:p>
    <w:p w14:paraId="187F6A3F" w14:textId="77777777" w:rsidR="007A0A6F" w:rsidRDefault="007A0A6F" w:rsidP="007A0A6F">
      <w:pPr>
        <w:spacing w:line="276" w:lineRule="auto"/>
        <w:ind w:firstLine="709"/>
        <w:jc w:val="both"/>
        <w:rPr>
          <w:sz w:val="28"/>
          <w:szCs w:val="28"/>
        </w:rPr>
      </w:pPr>
      <w:r>
        <w:rPr>
          <w:sz w:val="28"/>
          <w:szCs w:val="28"/>
        </w:rPr>
        <w:t>от 24.07.2014 № 556-НПА «О внесении изменений в решение Думы Михайловского муниципального района от 23.08.2013  №449-НПА «О муниципальном дорожном фонде Михайловского муниципального района»;</w:t>
      </w:r>
    </w:p>
    <w:p w14:paraId="6B1BA157" w14:textId="77777777" w:rsidR="007A0A6F" w:rsidRDefault="007A0A6F" w:rsidP="007A0A6F">
      <w:pPr>
        <w:spacing w:line="276" w:lineRule="auto"/>
        <w:ind w:firstLine="709"/>
        <w:jc w:val="both"/>
        <w:rPr>
          <w:sz w:val="28"/>
          <w:szCs w:val="28"/>
        </w:rPr>
      </w:pPr>
      <w:r>
        <w:rPr>
          <w:sz w:val="28"/>
          <w:szCs w:val="28"/>
        </w:rPr>
        <w:t>от 25.12.2014 № 597-НПА «О внесении изменений в решение Думы Михайловского муниципального района от 23.08.2013  №449-НПА «О муниципальном дорожном фонде Михайловского муниципального района»;</w:t>
      </w:r>
    </w:p>
    <w:p w14:paraId="1E097820" w14:textId="77777777" w:rsidR="007A0A6F" w:rsidRDefault="007A0A6F" w:rsidP="007A0A6F">
      <w:pPr>
        <w:spacing w:line="276" w:lineRule="auto"/>
        <w:ind w:firstLine="709"/>
        <w:jc w:val="both"/>
        <w:rPr>
          <w:sz w:val="28"/>
          <w:szCs w:val="28"/>
        </w:rPr>
      </w:pPr>
      <w:r>
        <w:rPr>
          <w:sz w:val="28"/>
          <w:szCs w:val="28"/>
        </w:rPr>
        <w:t>от 29.02.2016 № 55-НПА «О внесении изменений в решение Думы Михайловского муниципального района от 23.08.2013  №449-НПА «О муниципальном дорожном фонде Михайловского муниципального района»;</w:t>
      </w:r>
    </w:p>
    <w:p w14:paraId="6C521E4B" w14:textId="77777777" w:rsidR="007A0A6F" w:rsidRDefault="007A0A6F" w:rsidP="007A0A6F">
      <w:pPr>
        <w:spacing w:line="276" w:lineRule="auto"/>
        <w:ind w:firstLine="709"/>
        <w:jc w:val="both"/>
        <w:rPr>
          <w:sz w:val="28"/>
          <w:szCs w:val="28"/>
        </w:rPr>
      </w:pPr>
      <w:r>
        <w:rPr>
          <w:sz w:val="28"/>
          <w:szCs w:val="28"/>
        </w:rPr>
        <w:t>от 29.09.2020 № 5-НПА «О внесении изменений в решение Думы Михайловского муниципального района от 23.08.2013  №449-НПА «О муниципальном дорожном фонде Михайловского муниципального района»;</w:t>
      </w:r>
    </w:p>
    <w:p w14:paraId="256105B4" w14:textId="77777777" w:rsidR="007A0A6F" w:rsidRDefault="007A0A6F" w:rsidP="00B43EC8">
      <w:pPr>
        <w:ind w:firstLine="709"/>
        <w:jc w:val="both"/>
        <w:rPr>
          <w:sz w:val="28"/>
          <w:szCs w:val="28"/>
        </w:rPr>
      </w:pPr>
      <w:r>
        <w:rPr>
          <w:sz w:val="28"/>
          <w:szCs w:val="28"/>
        </w:rPr>
        <w:t>от 31.03.2022 № 194-НПА «О внесении изменений в решение Думы Михайловского муниципального района от 23.08.2013  №449-НПА «О муниципальном дорожном фонде Михайловского муниципального района».</w:t>
      </w:r>
    </w:p>
    <w:p w14:paraId="11B68CEA" w14:textId="77777777" w:rsidR="00B43EC8" w:rsidRPr="00B43EC8" w:rsidRDefault="00B43EC8" w:rsidP="00B43EC8">
      <w:pPr>
        <w:ind w:firstLine="709"/>
        <w:jc w:val="both"/>
        <w:rPr>
          <w:sz w:val="24"/>
          <w:szCs w:val="24"/>
        </w:rPr>
      </w:pPr>
    </w:p>
    <w:p w14:paraId="162497CB" w14:textId="3AC4647D" w:rsidR="007A0A6F" w:rsidRPr="00C629A5" w:rsidRDefault="00B43EC8" w:rsidP="00C629A5">
      <w:pPr>
        <w:jc w:val="both"/>
        <w:rPr>
          <w:sz w:val="28"/>
          <w:szCs w:val="28"/>
        </w:rPr>
      </w:pPr>
      <w:r>
        <w:rPr>
          <w:sz w:val="28"/>
          <w:szCs w:val="28"/>
        </w:rPr>
        <w:t xml:space="preserve">       4</w:t>
      </w:r>
      <w:r w:rsidR="00C629A5">
        <w:rPr>
          <w:sz w:val="28"/>
          <w:szCs w:val="28"/>
        </w:rPr>
        <w:t xml:space="preserve">. </w:t>
      </w:r>
      <w:r w:rsidR="007A0A6F" w:rsidRPr="00C629A5">
        <w:rPr>
          <w:sz w:val="28"/>
          <w:szCs w:val="28"/>
        </w:rPr>
        <w:t xml:space="preserve"> Настоящее решение вступает в силу с момента опубликования и распространяет свое действие на </w:t>
      </w:r>
      <w:proofErr w:type="gramStart"/>
      <w:r w:rsidR="007A0A6F" w:rsidRPr="00C629A5">
        <w:rPr>
          <w:sz w:val="28"/>
          <w:szCs w:val="28"/>
        </w:rPr>
        <w:t>правоотношения</w:t>
      </w:r>
      <w:proofErr w:type="gramEnd"/>
      <w:r w:rsidR="007A0A6F" w:rsidRPr="00C629A5">
        <w:rPr>
          <w:sz w:val="28"/>
          <w:szCs w:val="28"/>
        </w:rPr>
        <w:t xml:space="preserve"> возникшие с 1 января 2025 года. </w:t>
      </w:r>
    </w:p>
    <w:p w14:paraId="780AEA02" w14:textId="576DD2B5" w:rsidR="00367F56" w:rsidRDefault="00367F56" w:rsidP="00821FDC">
      <w:pPr>
        <w:tabs>
          <w:tab w:val="left" w:pos="0"/>
          <w:tab w:val="left" w:pos="5582"/>
          <w:tab w:val="left" w:pos="5670"/>
          <w:tab w:val="right" w:pos="9624"/>
        </w:tabs>
        <w:rPr>
          <w:sz w:val="28"/>
          <w:szCs w:val="28"/>
        </w:rPr>
      </w:pPr>
    </w:p>
    <w:p w14:paraId="4CA0FDCB" w14:textId="435E160B" w:rsidR="00367F56" w:rsidRDefault="00367F56" w:rsidP="006758E2">
      <w:pPr>
        <w:tabs>
          <w:tab w:val="left" w:pos="0"/>
          <w:tab w:val="left" w:pos="5582"/>
          <w:tab w:val="left" w:pos="5670"/>
          <w:tab w:val="right" w:pos="9624"/>
        </w:tabs>
        <w:spacing w:line="276" w:lineRule="auto"/>
        <w:rPr>
          <w:sz w:val="28"/>
          <w:szCs w:val="28"/>
        </w:rPr>
      </w:pPr>
      <w:r>
        <w:rPr>
          <w:sz w:val="28"/>
          <w:szCs w:val="28"/>
        </w:rPr>
        <w:t xml:space="preserve">                                          </w:t>
      </w:r>
      <w:r>
        <w:rPr>
          <w:b/>
          <w:szCs w:val="28"/>
        </w:rPr>
        <w:t xml:space="preserve">                                                    </w:t>
      </w:r>
    </w:p>
    <w:p w14:paraId="556AE480" w14:textId="77777777" w:rsidR="00C629A5" w:rsidRPr="00FB60E8" w:rsidRDefault="00C629A5" w:rsidP="00C629A5">
      <w:r w:rsidRPr="00FB60E8">
        <w:rPr>
          <w:sz w:val="28"/>
          <w:szCs w:val="28"/>
        </w:rPr>
        <w:t>Глав</w:t>
      </w:r>
      <w:r>
        <w:rPr>
          <w:sz w:val="28"/>
          <w:szCs w:val="28"/>
        </w:rPr>
        <w:t>а</w:t>
      </w:r>
      <w:r w:rsidRPr="00FB60E8">
        <w:rPr>
          <w:sz w:val="28"/>
          <w:szCs w:val="28"/>
        </w:rPr>
        <w:t xml:space="preserve"> Михайловского муниципального </w:t>
      </w:r>
      <w:r>
        <w:rPr>
          <w:sz w:val="28"/>
          <w:szCs w:val="28"/>
        </w:rPr>
        <w:t>округа</w:t>
      </w:r>
      <w:r w:rsidRPr="00FB60E8">
        <w:rPr>
          <w:sz w:val="28"/>
          <w:szCs w:val="28"/>
        </w:rPr>
        <w:t xml:space="preserve"> -</w:t>
      </w:r>
      <w:r w:rsidRPr="00FB60E8">
        <w:rPr>
          <w:sz w:val="28"/>
          <w:szCs w:val="28"/>
        </w:rPr>
        <w:tab/>
        <w:t xml:space="preserve">             </w:t>
      </w:r>
    </w:p>
    <w:p w14:paraId="00CCED34" w14:textId="77777777" w:rsidR="00C629A5" w:rsidRPr="00FB60E8" w:rsidRDefault="00C629A5" w:rsidP="00C629A5">
      <w:r>
        <w:rPr>
          <w:sz w:val="28"/>
          <w:szCs w:val="28"/>
        </w:rPr>
        <w:t>г</w:t>
      </w:r>
      <w:r w:rsidRPr="00FB60E8">
        <w:rPr>
          <w:sz w:val="28"/>
          <w:szCs w:val="28"/>
        </w:rPr>
        <w:t>лав</w:t>
      </w:r>
      <w:r>
        <w:rPr>
          <w:sz w:val="28"/>
          <w:szCs w:val="28"/>
        </w:rPr>
        <w:t>а</w:t>
      </w:r>
      <w:r w:rsidRPr="00FB60E8">
        <w:rPr>
          <w:sz w:val="28"/>
          <w:szCs w:val="28"/>
        </w:rPr>
        <w:t xml:space="preserve"> администрации </w:t>
      </w:r>
      <w:r>
        <w:rPr>
          <w:sz w:val="28"/>
          <w:szCs w:val="28"/>
        </w:rPr>
        <w:t>округа</w:t>
      </w:r>
      <w:r w:rsidRPr="00FB60E8">
        <w:rPr>
          <w:sz w:val="28"/>
          <w:szCs w:val="28"/>
        </w:rPr>
        <w:t xml:space="preserve">                                          </w:t>
      </w:r>
      <w:r>
        <w:rPr>
          <w:sz w:val="28"/>
          <w:szCs w:val="28"/>
        </w:rPr>
        <w:t xml:space="preserve">                </w:t>
      </w:r>
      <w:r w:rsidRPr="00FB60E8">
        <w:rPr>
          <w:sz w:val="28"/>
          <w:szCs w:val="28"/>
        </w:rPr>
        <w:t xml:space="preserve">  </w:t>
      </w:r>
      <w:r>
        <w:rPr>
          <w:sz w:val="28"/>
          <w:szCs w:val="28"/>
        </w:rPr>
        <w:t>В.В. Архипов</w:t>
      </w:r>
      <w:r w:rsidRPr="00FB60E8">
        <w:rPr>
          <w:sz w:val="28"/>
          <w:szCs w:val="28"/>
        </w:rPr>
        <w:t xml:space="preserve">        </w:t>
      </w:r>
    </w:p>
    <w:p w14:paraId="50B48A2E" w14:textId="77777777" w:rsidR="00C629A5" w:rsidRDefault="00C629A5" w:rsidP="00C629A5">
      <w:pPr>
        <w:rPr>
          <w:sz w:val="28"/>
          <w:szCs w:val="28"/>
        </w:rPr>
      </w:pPr>
    </w:p>
    <w:p w14:paraId="0B808089" w14:textId="77777777" w:rsidR="00C629A5" w:rsidRDefault="00C629A5" w:rsidP="00C629A5">
      <w:pPr>
        <w:rPr>
          <w:sz w:val="28"/>
          <w:szCs w:val="28"/>
        </w:rPr>
      </w:pPr>
    </w:p>
    <w:p w14:paraId="3925D995" w14:textId="77777777" w:rsidR="00C629A5" w:rsidRPr="00FB60E8" w:rsidRDefault="00C629A5" w:rsidP="00C629A5">
      <w:pPr>
        <w:rPr>
          <w:sz w:val="28"/>
          <w:szCs w:val="28"/>
        </w:rPr>
      </w:pPr>
      <w:proofErr w:type="gramStart"/>
      <w:r w:rsidRPr="00FB60E8">
        <w:rPr>
          <w:sz w:val="28"/>
          <w:szCs w:val="28"/>
        </w:rPr>
        <w:t>с</w:t>
      </w:r>
      <w:proofErr w:type="gramEnd"/>
      <w:r w:rsidRPr="00FB60E8">
        <w:rPr>
          <w:sz w:val="28"/>
          <w:szCs w:val="28"/>
        </w:rPr>
        <w:t>. Михайловка</w:t>
      </w:r>
    </w:p>
    <w:p w14:paraId="7C190A62" w14:textId="4D2F3BF6" w:rsidR="00C629A5" w:rsidRPr="00FB60E8" w:rsidRDefault="00C629A5" w:rsidP="00C629A5">
      <w:pPr>
        <w:rPr>
          <w:rStyle w:val="FontStyle14"/>
          <w:i w:val="0"/>
          <w:sz w:val="28"/>
          <w:szCs w:val="28"/>
        </w:rPr>
      </w:pPr>
      <w:r w:rsidRPr="00FB60E8">
        <w:rPr>
          <w:sz w:val="28"/>
          <w:szCs w:val="28"/>
        </w:rPr>
        <w:t xml:space="preserve">№ </w:t>
      </w:r>
      <w:r>
        <w:rPr>
          <w:sz w:val="28"/>
          <w:szCs w:val="28"/>
        </w:rPr>
        <w:t>140</w:t>
      </w:r>
      <w:r w:rsidRPr="00FB60E8">
        <w:rPr>
          <w:sz w:val="28"/>
          <w:szCs w:val="28"/>
        </w:rPr>
        <w:t>-НПА</w:t>
      </w:r>
    </w:p>
    <w:p w14:paraId="67B048F6" w14:textId="77777777" w:rsidR="00C629A5" w:rsidRDefault="00C629A5" w:rsidP="00C629A5">
      <w:pPr>
        <w:jc w:val="both"/>
        <w:rPr>
          <w:sz w:val="28"/>
          <w:szCs w:val="28"/>
        </w:rPr>
      </w:pPr>
    </w:p>
    <w:p w14:paraId="07E561F9" w14:textId="77777777" w:rsidR="006758E2" w:rsidRDefault="006758E2" w:rsidP="00BB6029">
      <w:pPr>
        <w:ind w:left="6096"/>
        <w:rPr>
          <w:sz w:val="28"/>
          <w:szCs w:val="28"/>
        </w:rPr>
      </w:pPr>
    </w:p>
    <w:p w14:paraId="05EC432F" w14:textId="77777777" w:rsidR="006758E2" w:rsidRDefault="006758E2" w:rsidP="00BB6029">
      <w:pPr>
        <w:ind w:left="6096"/>
        <w:rPr>
          <w:sz w:val="28"/>
          <w:szCs w:val="28"/>
        </w:rPr>
      </w:pPr>
    </w:p>
    <w:p w14:paraId="53DA1E9E" w14:textId="77777777" w:rsidR="006758E2" w:rsidRDefault="006758E2" w:rsidP="00BB6029">
      <w:pPr>
        <w:ind w:left="6096"/>
        <w:rPr>
          <w:sz w:val="28"/>
          <w:szCs w:val="28"/>
        </w:rPr>
      </w:pPr>
    </w:p>
    <w:p w14:paraId="230BE4DE" w14:textId="77777777" w:rsidR="00C629A5" w:rsidRDefault="00C629A5" w:rsidP="00BB6029">
      <w:pPr>
        <w:ind w:left="6096"/>
        <w:rPr>
          <w:sz w:val="28"/>
          <w:szCs w:val="28"/>
        </w:rPr>
      </w:pPr>
    </w:p>
    <w:p w14:paraId="1A57E78D" w14:textId="77777777" w:rsidR="00C629A5" w:rsidRDefault="00C629A5" w:rsidP="00BB6029">
      <w:pPr>
        <w:ind w:left="6096"/>
        <w:rPr>
          <w:sz w:val="28"/>
          <w:szCs w:val="28"/>
        </w:rPr>
      </w:pPr>
    </w:p>
    <w:p w14:paraId="71D5643E" w14:textId="77777777" w:rsidR="006758E2" w:rsidRDefault="006758E2" w:rsidP="00BB6029">
      <w:pPr>
        <w:ind w:left="6096"/>
        <w:rPr>
          <w:sz w:val="28"/>
          <w:szCs w:val="28"/>
        </w:rPr>
      </w:pPr>
    </w:p>
    <w:p w14:paraId="22739E5A" w14:textId="77777777" w:rsidR="006758E2" w:rsidRDefault="006758E2" w:rsidP="00BB6029">
      <w:pPr>
        <w:ind w:left="6096"/>
        <w:rPr>
          <w:sz w:val="28"/>
          <w:szCs w:val="28"/>
        </w:rPr>
      </w:pPr>
    </w:p>
    <w:p w14:paraId="488EB80A" w14:textId="77777777" w:rsidR="006758E2" w:rsidRDefault="006758E2" w:rsidP="00BB6029">
      <w:pPr>
        <w:ind w:left="6096"/>
        <w:rPr>
          <w:sz w:val="28"/>
          <w:szCs w:val="28"/>
        </w:rPr>
      </w:pPr>
    </w:p>
    <w:p w14:paraId="26372D34" w14:textId="77777777" w:rsidR="006758E2" w:rsidRDefault="006758E2" w:rsidP="00BB6029">
      <w:pPr>
        <w:ind w:left="6096"/>
        <w:rPr>
          <w:sz w:val="28"/>
          <w:szCs w:val="28"/>
        </w:rPr>
      </w:pPr>
    </w:p>
    <w:p w14:paraId="2DCDE800" w14:textId="77777777" w:rsidR="006758E2" w:rsidRDefault="006758E2" w:rsidP="00BB6029">
      <w:pPr>
        <w:ind w:left="6096"/>
        <w:rPr>
          <w:sz w:val="28"/>
          <w:szCs w:val="28"/>
        </w:rPr>
      </w:pPr>
    </w:p>
    <w:p w14:paraId="4F4A261C" w14:textId="77777777" w:rsidR="006758E2" w:rsidRDefault="006758E2" w:rsidP="00BB6029">
      <w:pPr>
        <w:ind w:left="6096"/>
        <w:rPr>
          <w:sz w:val="28"/>
          <w:szCs w:val="28"/>
        </w:rPr>
      </w:pPr>
    </w:p>
    <w:p w14:paraId="64EB0CC4" w14:textId="2223BD4C" w:rsidR="008F64CA" w:rsidRPr="008F64CA" w:rsidRDefault="00161A84" w:rsidP="008F64CA">
      <w:pPr>
        <w:ind w:left="6096"/>
        <w:rPr>
          <w:sz w:val="28"/>
          <w:szCs w:val="28"/>
        </w:rPr>
      </w:pPr>
      <w:r>
        <w:rPr>
          <w:sz w:val="28"/>
          <w:szCs w:val="28"/>
        </w:rPr>
        <w:lastRenderedPageBreak/>
        <w:t>У</w:t>
      </w:r>
      <w:r w:rsidR="008F64CA" w:rsidRPr="008F64CA">
        <w:rPr>
          <w:sz w:val="28"/>
          <w:szCs w:val="28"/>
        </w:rPr>
        <w:t>тверждено</w:t>
      </w:r>
    </w:p>
    <w:p w14:paraId="28559D83" w14:textId="12A8A468" w:rsidR="008F64CA" w:rsidRPr="008F64CA" w:rsidRDefault="008F64CA" w:rsidP="008F64CA">
      <w:pPr>
        <w:ind w:left="6096"/>
        <w:rPr>
          <w:sz w:val="28"/>
          <w:szCs w:val="28"/>
        </w:rPr>
      </w:pPr>
      <w:r w:rsidRPr="008F64CA">
        <w:rPr>
          <w:sz w:val="28"/>
          <w:szCs w:val="28"/>
        </w:rPr>
        <w:t xml:space="preserve">Думой </w:t>
      </w:r>
      <w:r>
        <w:rPr>
          <w:sz w:val="28"/>
          <w:szCs w:val="28"/>
        </w:rPr>
        <w:t>Михайловского</w:t>
      </w:r>
    </w:p>
    <w:p w14:paraId="77886A0D" w14:textId="77777777" w:rsidR="008F64CA" w:rsidRDefault="008F64CA" w:rsidP="008F64CA">
      <w:pPr>
        <w:ind w:left="6096"/>
        <w:rPr>
          <w:sz w:val="28"/>
          <w:szCs w:val="28"/>
        </w:rPr>
      </w:pPr>
      <w:r w:rsidRPr="008F64CA">
        <w:rPr>
          <w:sz w:val="28"/>
          <w:szCs w:val="28"/>
        </w:rPr>
        <w:t>муниципального округа</w:t>
      </w:r>
    </w:p>
    <w:p w14:paraId="3A1969C7" w14:textId="031A9EFD" w:rsidR="00B43EC8" w:rsidRPr="008F64CA" w:rsidRDefault="00B43EC8" w:rsidP="008F64CA">
      <w:pPr>
        <w:ind w:left="6096"/>
        <w:rPr>
          <w:sz w:val="28"/>
          <w:szCs w:val="28"/>
        </w:rPr>
      </w:pPr>
      <w:r>
        <w:rPr>
          <w:sz w:val="28"/>
          <w:szCs w:val="28"/>
        </w:rPr>
        <w:t>Приморского края</w:t>
      </w:r>
    </w:p>
    <w:p w14:paraId="47596F28" w14:textId="599AB58C" w:rsidR="008F64CA" w:rsidRPr="008F64CA" w:rsidRDefault="008F64CA" w:rsidP="008F64CA">
      <w:pPr>
        <w:ind w:left="6096"/>
        <w:rPr>
          <w:sz w:val="28"/>
          <w:szCs w:val="28"/>
        </w:rPr>
      </w:pPr>
      <w:r w:rsidRPr="008F64CA">
        <w:rPr>
          <w:sz w:val="28"/>
          <w:szCs w:val="28"/>
        </w:rPr>
        <w:t xml:space="preserve">от </w:t>
      </w:r>
      <w:r w:rsidR="00B43EC8">
        <w:rPr>
          <w:sz w:val="28"/>
          <w:szCs w:val="28"/>
        </w:rPr>
        <w:t>27.02.2025 №</w:t>
      </w:r>
      <w:r w:rsidR="00C629A5">
        <w:rPr>
          <w:sz w:val="28"/>
          <w:szCs w:val="28"/>
        </w:rPr>
        <w:t xml:space="preserve"> 140</w:t>
      </w:r>
      <w:r w:rsidR="00662F4A">
        <w:rPr>
          <w:sz w:val="28"/>
          <w:szCs w:val="28"/>
        </w:rPr>
        <w:t>-НПА</w:t>
      </w:r>
    </w:p>
    <w:p w14:paraId="4D0A23E1" w14:textId="77777777" w:rsidR="008F64CA" w:rsidRPr="008F64CA" w:rsidRDefault="008F64CA" w:rsidP="008F64CA">
      <w:pPr>
        <w:ind w:left="6096"/>
        <w:rPr>
          <w:sz w:val="28"/>
          <w:szCs w:val="28"/>
        </w:rPr>
      </w:pPr>
    </w:p>
    <w:p w14:paraId="190F3A1E" w14:textId="77777777" w:rsidR="008F64CA" w:rsidRPr="008F64CA" w:rsidRDefault="008F64CA" w:rsidP="008F64CA">
      <w:pPr>
        <w:jc w:val="center"/>
        <w:rPr>
          <w:sz w:val="28"/>
          <w:szCs w:val="28"/>
        </w:rPr>
      </w:pPr>
      <w:r w:rsidRPr="008F64CA">
        <w:rPr>
          <w:sz w:val="28"/>
          <w:szCs w:val="28"/>
        </w:rPr>
        <w:t>ПОЛОЖЕНИЕ</w:t>
      </w:r>
    </w:p>
    <w:p w14:paraId="12EEF4A9" w14:textId="1F61CAFF" w:rsidR="008F64CA" w:rsidRPr="008F64CA" w:rsidRDefault="008F64CA" w:rsidP="008F64CA">
      <w:pPr>
        <w:jc w:val="center"/>
        <w:rPr>
          <w:sz w:val="28"/>
          <w:szCs w:val="28"/>
        </w:rPr>
      </w:pPr>
      <w:r>
        <w:rPr>
          <w:sz w:val="28"/>
          <w:szCs w:val="28"/>
        </w:rPr>
        <w:t>о</w:t>
      </w:r>
      <w:r w:rsidRPr="008F64CA">
        <w:rPr>
          <w:sz w:val="28"/>
          <w:szCs w:val="28"/>
        </w:rPr>
        <w:t xml:space="preserve"> муниципальном дорожном фонде Михайловского </w:t>
      </w:r>
    </w:p>
    <w:p w14:paraId="32BFF82E" w14:textId="742CAC37" w:rsidR="008F64CA" w:rsidRPr="008F64CA" w:rsidRDefault="008F64CA" w:rsidP="008F64CA">
      <w:pPr>
        <w:jc w:val="center"/>
        <w:rPr>
          <w:sz w:val="28"/>
          <w:szCs w:val="28"/>
        </w:rPr>
      </w:pPr>
      <w:r w:rsidRPr="008F64CA">
        <w:rPr>
          <w:sz w:val="28"/>
          <w:szCs w:val="28"/>
        </w:rPr>
        <w:t>муниципального округа Приморского края</w:t>
      </w:r>
    </w:p>
    <w:p w14:paraId="09A0CF5C" w14:textId="77777777" w:rsidR="008F64CA" w:rsidRPr="008F64CA" w:rsidRDefault="008F64CA" w:rsidP="008F64CA">
      <w:pPr>
        <w:rPr>
          <w:sz w:val="28"/>
          <w:szCs w:val="28"/>
        </w:rPr>
      </w:pPr>
    </w:p>
    <w:p w14:paraId="793FBD4E" w14:textId="77777777" w:rsidR="008F64CA" w:rsidRPr="008F64CA" w:rsidRDefault="008F64CA" w:rsidP="008064E8">
      <w:pPr>
        <w:ind w:firstLine="567"/>
        <w:jc w:val="center"/>
        <w:rPr>
          <w:sz w:val="28"/>
          <w:szCs w:val="28"/>
        </w:rPr>
      </w:pPr>
      <w:r w:rsidRPr="008F64CA">
        <w:rPr>
          <w:sz w:val="28"/>
          <w:szCs w:val="28"/>
        </w:rPr>
        <w:t>1. Общие положения</w:t>
      </w:r>
    </w:p>
    <w:p w14:paraId="1D4E6514" w14:textId="77777777" w:rsidR="008F64CA" w:rsidRPr="008F64CA" w:rsidRDefault="008F64CA" w:rsidP="003B73A0">
      <w:pPr>
        <w:ind w:firstLine="567"/>
        <w:jc w:val="both"/>
        <w:rPr>
          <w:sz w:val="28"/>
          <w:szCs w:val="28"/>
        </w:rPr>
      </w:pPr>
    </w:p>
    <w:p w14:paraId="638880F6" w14:textId="3B20567D" w:rsidR="008F64CA" w:rsidRPr="008F64CA" w:rsidRDefault="008F64CA" w:rsidP="003B73A0">
      <w:pPr>
        <w:ind w:firstLine="567"/>
        <w:jc w:val="both"/>
        <w:rPr>
          <w:sz w:val="28"/>
          <w:szCs w:val="28"/>
        </w:rPr>
      </w:pPr>
      <w:r w:rsidRPr="008F64CA">
        <w:rPr>
          <w:sz w:val="28"/>
          <w:szCs w:val="28"/>
        </w:rPr>
        <w:t xml:space="preserve">1.1. Настоящее Положение о муниципальном дорожном фонде </w:t>
      </w:r>
      <w:r w:rsidR="003B73A0">
        <w:rPr>
          <w:sz w:val="28"/>
          <w:szCs w:val="28"/>
        </w:rPr>
        <w:t>Михайловского</w:t>
      </w:r>
      <w:r w:rsidRPr="008F64CA">
        <w:rPr>
          <w:sz w:val="28"/>
          <w:szCs w:val="28"/>
        </w:rPr>
        <w:t xml:space="preserve"> муниципального округа Приморского края разработано в соответствии со статьей 179.4 Бюджетного кодекса Российской Федерации и определяет порядок формирования и использования муниципального дорожного фонда </w:t>
      </w:r>
      <w:r w:rsidR="003B73A0">
        <w:rPr>
          <w:sz w:val="28"/>
          <w:szCs w:val="28"/>
        </w:rPr>
        <w:t>Михайловского</w:t>
      </w:r>
      <w:r w:rsidRPr="008F64CA">
        <w:rPr>
          <w:sz w:val="28"/>
          <w:szCs w:val="28"/>
        </w:rPr>
        <w:t xml:space="preserve"> муниципального округа Приморского края.</w:t>
      </w:r>
    </w:p>
    <w:p w14:paraId="06C84F43" w14:textId="43916EC2" w:rsidR="008F64CA" w:rsidRPr="008F64CA" w:rsidRDefault="008F64CA" w:rsidP="003B73A0">
      <w:pPr>
        <w:ind w:firstLine="567"/>
        <w:jc w:val="both"/>
        <w:rPr>
          <w:sz w:val="28"/>
          <w:szCs w:val="28"/>
        </w:rPr>
      </w:pPr>
      <w:r w:rsidRPr="008F64CA">
        <w:rPr>
          <w:sz w:val="28"/>
          <w:szCs w:val="28"/>
        </w:rPr>
        <w:t xml:space="preserve">1.2. </w:t>
      </w:r>
      <w:proofErr w:type="gramStart"/>
      <w:r w:rsidRPr="008F64CA">
        <w:rPr>
          <w:sz w:val="28"/>
          <w:szCs w:val="28"/>
        </w:rPr>
        <w:t xml:space="preserve">Муниципальный дорожный фонд </w:t>
      </w:r>
      <w:r w:rsidR="003B73A0">
        <w:rPr>
          <w:sz w:val="28"/>
          <w:szCs w:val="28"/>
        </w:rPr>
        <w:t>Михайловского</w:t>
      </w:r>
      <w:r w:rsidRPr="008F64CA">
        <w:rPr>
          <w:sz w:val="28"/>
          <w:szCs w:val="28"/>
        </w:rPr>
        <w:t xml:space="preserve"> муниципального округа Приморского края (далее - Дорожный фонд) - часть средств бюджета </w:t>
      </w:r>
      <w:r w:rsidR="003B73A0">
        <w:rPr>
          <w:sz w:val="28"/>
          <w:szCs w:val="28"/>
        </w:rPr>
        <w:t>Михайловского</w:t>
      </w:r>
      <w:r w:rsidRPr="008F64CA">
        <w:rPr>
          <w:sz w:val="28"/>
          <w:szCs w:val="28"/>
        </w:rPr>
        <w:t xml:space="preserve"> муниципального округа</w:t>
      </w:r>
      <w:r w:rsidR="00B43EC8">
        <w:rPr>
          <w:sz w:val="28"/>
          <w:szCs w:val="28"/>
        </w:rPr>
        <w:t xml:space="preserve"> Приморского края</w:t>
      </w:r>
      <w:r w:rsidRPr="008F64CA">
        <w:rPr>
          <w:sz w:val="28"/>
          <w:szCs w:val="28"/>
        </w:rPr>
        <w:t xml:space="preserve">,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w:t>
      </w:r>
      <w:r w:rsidR="003B73A0">
        <w:rPr>
          <w:sz w:val="28"/>
          <w:szCs w:val="28"/>
        </w:rPr>
        <w:t>Михайловского</w:t>
      </w:r>
      <w:r w:rsidRPr="008F64CA">
        <w:rPr>
          <w:sz w:val="28"/>
          <w:szCs w:val="28"/>
        </w:rPr>
        <w:t xml:space="preserve"> муниципального округа Приморского края,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w:t>
      </w:r>
      <w:proofErr w:type="gramEnd"/>
      <w:r w:rsidRPr="008F64CA">
        <w:rPr>
          <w:sz w:val="28"/>
          <w:szCs w:val="28"/>
        </w:rPr>
        <w:t xml:space="preserve"> </w:t>
      </w:r>
      <w:r w:rsidR="003B73A0">
        <w:rPr>
          <w:sz w:val="28"/>
          <w:szCs w:val="28"/>
        </w:rPr>
        <w:t>Михайлов</w:t>
      </w:r>
      <w:r w:rsidR="008A5D5C">
        <w:rPr>
          <w:sz w:val="28"/>
          <w:szCs w:val="28"/>
        </w:rPr>
        <w:t>с</w:t>
      </w:r>
      <w:r w:rsidR="003B73A0">
        <w:rPr>
          <w:sz w:val="28"/>
          <w:szCs w:val="28"/>
        </w:rPr>
        <w:t>кого</w:t>
      </w:r>
      <w:r w:rsidRPr="008F64CA">
        <w:rPr>
          <w:sz w:val="28"/>
          <w:szCs w:val="28"/>
        </w:rPr>
        <w:t xml:space="preserve"> муниципального округа Приморского края.</w:t>
      </w:r>
    </w:p>
    <w:p w14:paraId="4D957469" w14:textId="77777777" w:rsidR="008F64CA" w:rsidRDefault="008F64CA" w:rsidP="003B73A0">
      <w:pPr>
        <w:ind w:firstLine="567"/>
        <w:jc w:val="both"/>
        <w:rPr>
          <w:sz w:val="28"/>
          <w:szCs w:val="28"/>
        </w:rPr>
      </w:pPr>
      <w:r w:rsidRPr="008F64CA">
        <w:rPr>
          <w:sz w:val="28"/>
          <w:szCs w:val="28"/>
        </w:rPr>
        <w:t>1.3. Средства Дорожного фонда имеют целевое назначение и не подлежат изъятию или расходованию на цели, не связанные с обеспечением дорожной деятельности.</w:t>
      </w:r>
    </w:p>
    <w:p w14:paraId="52669F0E" w14:textId="77777777" w:rsidR="003B73A0" w:rsidRPr="008F64CA" w:rsidRDefault="003B73A0" w:rsidP="003B73A0">
      <w:pPr>
        <w:ind w:firstLine="567"/>
        <w:jc w:val="both"/>
        <w:rPr>
          <w:sz w:val="28"/>
          <w:szCs w:val="28"/>
        </w:rPr>
      </w:pPr>
    </w:p>
    <w:p w14:paraId="00CDC17E" w14:textId="45F0D073" w:rsidR="008F64CA" w:rsidRPr="008F64CA" w:rsidRDefault="008F64CA" w:rsidP="008064E8">
      <w:pPr>
        <w:ind w:firstLine="567"/>
        <w:jc w:val="center"/>
        <w:rPr>
          <w:sz w:val="28"/>
          <w:szCs w:val="28"/>
        </w:rPr>
      </w:pPr>
      <w:r w:rsidRPr="008F64CA">
        <w:rPr>
          <w:sz w:val="28"/>
          <w:szCs w:val="28"/>
        </w:rPr>
        <w:t>2. Порядок формирования муниципального дорожного фонда</w:t>
      </w:r>
      <w:r w:rsidR="003B73A0">
        <w:rPr>
          <w:sz w:val="28"/>
          <w:szCs w:val="28"/>
        </w:rPr>
        <w:t xml:space="preserve"> Михайловского</w:t>
      </w:r>
      <w:r w:rsidRPr="008F64CA">
        <w:rPr>
          <w:sz w:val="28"/>
          <w:szCs w:val="28"/>
        </w:rPr>
        <w:t xml:space="preserve"> муниципального округа</w:t>
      </w:r>
    </w:p>
    <w:p w14:paraId="7084C1E9" w14:textId="77777777" w:rsidR="008F64CA" w:rsidRPr="008F64CA" w:rsidRDefault="008F64CA" w:rsidP="003B73A0">
      <w:pPr>
        <w:ind w:firstLine="567"/>
        <w:jc w:val="both"/>
        <w:rPr>
          <w:sz w:val="28"/>
          <w:szCs w:val="28"/>
        </w:rPr>
      </w:pPr>
    </w:p>
    <w:p w14:paraId="300FEEE4" w14:textId="32B5C8BF" w:rsidR="008F64CA" w:rsidRDefault="008F64CA" w:rsidP="003B73A0">
      <w:pPr>
        <w:ind w:firstLine="567"/>
        <w:jc w:val="both"/>
        <w:rPr>
          <w:sz w:val="28"/>
          <w:szCs w:val="28"/>
        </w:rPr>
      </w:pPr>
      <w:r w:rsidRPr="008F64CA">
        <w:rPr>
          <w:sz w:val="28"/>
          <w:szCs w:val="28"/>
        </w:rPr>
        <w:t xml:space="preserve">2.1. Объем бюджетных ассигнований Дорожного фонда утверждается решением Думы </w:t>
      </w:r>
      <w:r w:rsidR="003B73A0">
        <w:rPr>
          <w:sz w:val="28"/>
          <w:szCs w:val="28"/>
        </w:rPr>
        <w:t>Михайловского</w:t>
      </w:r>
      <w:r w:rsidRPr="008F64CA">
        <w:rPr>
          <w:sz w:val="28"/>
          <w:szCs w:val="28"/>
        </w:rPr>
        <w:t xml:space="preserve"> муниципального округа </w:t>
      </w:r>
      <w:r w:rsidR="00402C2F">
        <w:rPr>
          <w:sz w:val="28"/>
          <w:szCs w:val="28"/>
        </w:rPr>
        <w:t xml:space="preserve">Приморского края </w:t>
      </w:r>
      <w:r w:rsidRPr="008F64CA">
        <w:rPr>
          <w:sz w:val="28"/>
          <w:szCs w:val="28"/>
        </w:rPr>
        <w:t xml:space="preserve">о бюджете </w:t>
      </w:r>
      <w:r w:rsidR="003B73A0">
        <w:rPr>
          <w:sz w:val="28"/>
          <w:szCs w:val="28"/>
        </w:rPr>
        <w:t>Михайловского</w:t>
      </w:r>
      <w:r w:rsidRPr="008F64CA">
        <w:rPr>
          <w:sz w:val="28"/>
          <w:szCs w:val="28"/>
        </w:rPr>
        <w:t xml:space="preserve"> муниципального округа </w:t>
      </w:r>
      <w:r w:rsidR="00402C2F">
        <w:rPr>
          <w:sz w:val="28"/>
          <w:szCs w:val="28"/>
        </w:rPr>
        <w:t xml:space="preserve">Приморского края </w:t>
      </w:r>
      <w:r w:rsidRPr="008F64CA">
        <w:rPr>
          <w:sz w:val="28"/>
          <w:szCs w:val="28"/>
        </w:rPr>
        <w:t xml:space="preserve">на очередной финансовый год и плановый период </w:t>
      </w:r>
      <w:r w:rsidR="003B73A0" w:rsidRPr="003B73A0">
        <w:rPr>
          <w:sz w:val="28"/>
          <w:szCs w:val="28"/>
        </w:rPr>
        <w:t xml:space="preserve">в размере не менее прогнозируемого объема доходов районного бюджета </w:t>
      </w:r>
      <w:proofErr w:type="gramStart"/>
      <w:r w:rsidR="003B73A0" w:rsidRPr="003B73A0">
        <w:rPr>
          <w:sz w:val="28"/>
          <w:szCs w:val="28"/>
        </w:rPr>
        <w:t>от</w:t>
      </w:r>
      <w:proofErr w:type="gramEnd"/>
      <w:r w:rsidR="003B73A0" w:rsidRPr="003B73A0">
        <w:rPr>
          <w:sz w:val="28"/>
          <w:szCs w:val="28"/>
        </w:rPr>
        <w:t>:</w:t>
      </w:r>
    </w:p>
    <w:p w14:paraId="63B6F7FF" w14:textId="77777777" w:rsidR="008A5D5C" w:rsidRPr="008A5D5C" w:rsidRDefault="008A5D5C" w:rsidP="008A5D5C">
      <w:pPr>
        <w:ind w:firstLine="567"/>
        <w:jc w:val="both"/>
        <w:rPr>
          <w:sz w:val="28"/>
          <w:szCs w:val="28"/>
        </w:rPr>
      </w:pPr>
      <w:r w:rsidRPr="008A5D5C">
        <w:rPr>
          <w:sz w:val="28"/>
          <w:szCs w:val="28"/>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 в размере 100 процентов от общей суммы поступлений данных доходов;</w:t>
      </w:r>
    </w:p>
    <w:p w14:paraId="7D54E09A" w14:textId="77777777" w:rsidR="008A5D5C" w:rsidRPr="008A5D5C" w:rsidRDefault="008A5D5C" w:rsidP="008A5D5C">
      <w:pPr>
        <w:ind w:firstLine="567"/>
        <w:jc w:val="both"/>
        <w:rPr>
          <w:sz w:val="28"/>
          <w:szCs w:val="28"/>
        </w:rPr>
      </w:pPr>
      <w:r w:rsidRPr="008A5D5C">
        <w:rPr>
          <w:sz w:val="28"/>
          <w:szCs w:val="28"/>
        </w:rPr>
        <w:t xml:space="preserve">- платы за выбросы загрязняющих веществ в атмосферный воздух </w:t>
      </w:r>
      <w:r w:rsidRPr="008A5D5C">
        <w:rPr>
          <w:sz w:val="28"/>
          <w:szCs w:val="28"/>
        </w:rPr>
        <w:lastRenderedPageBreak/>
        <w:t>стационарными объектами - в размере 100 процентов от общей суммы поступлений данных доходов;</w:t>
      </w:r>
    </w:p>
    <w:p w14:paraId="3C397486" w14:textId="064AE905" w:rsidR="008A5D5C" w:rsidRPr="008A5D5C" w:rsidRDefault="008A5D5C" w:rsidP="008A5D5C">
      <w:pPr>
        <w:ind w:firstLine="567"/>
        <w:jc w:val="both"/>
        <w:rPr>
          <w:sz w:val="28"/>
          <w:szCs w:val="28"/>
        </w:rPr>
      </w:pPr>
      <w:r w:rsidRPr="008A5D5C">
        <w:rPr>
          <w:sz w:val="28"/>
          <w:szCs w:val="28"/>
        </w:rPr>
        <w:t>- платы за размещение отходов</w:t>
      </w:r>
      <w:r w:rsidR="00906D3E">
        <w:rPr>
          <w:sz w:val="28"/>
          <w:szCs w:val="28"/>
        </w:rPr>
        <w:t xml:space="preserve"> производства</w:t>
      </w:r>
      <w:r w:rsidRPr="008A5D5C">
        <w:rPr>
          <w:sz w:val="28"/>
          <w:szCs w:val="28"/>
        </w:rPr>
        <w:t xml:space="preserve"> - в размере 100 процентов от общей суммы поступлений данных доходов;</w:t>
      </w:r>
    </w:p>
    <w:p w14:paraId="033806D5" w14:textId="188C5E1B" w:rsidR="008A5D5C" w:rsidRPr="008A5D5C" w:rsidRDefault="008A5D5C" w:rsidP="008A5D5C">
      <w:pPr>
        <w:ind w:firstLine="567"/>
        <w:jc w:val="both"/>
        <w:rPr>
          <w:sz w:val="28"/>
          <w:szCs w:val="28"/>
        </w:rPr>
      </w:pPr>
      <w:r w:rsidRPr="008A5D5C">
        <w:rPr>
          <w:sz w:val="28"/>
          <w:szCs w:val="28"/>
        </w:rPr>
        <w:t xml:space="preserve">- доходов от продажи земельных участков, государственная собственность на которые не разграничена и которые расположены в границах </w:t>
      </w:r>
      <w:r w:rsidR="00906D3E">
        <w:rPr>
          <w:sz w:val="28"/>
          <w:szCs w:val="28"/>
        </w:rPr>
        <w:t>муниципальных округов</w:t>
      </w:r>
      <w:r w:rsidRPr="008A5D5C">
        <w:rPr>
          <w:sz w:val="28"/>
          <w:szCs w:val="28"/>
        </w:rPr>
        <w:t>, - в размере 10 процентов от общей суммы поступлений данных доходов;</w:t>
      </w:r>
    </w:p>
    <w:p w14:paraId="176ADE2A" w14:textId="501B2D8D" w:rsidR="008A5D5C" w:rsidRDefault="008A5D5C" w:rsidP="008A5D5C">
      <w:pPr>
        <w:ind w:firstLine="567"/>
        <w:jc w:val="both"/>
        <w:rPr>
          <w:sz w:val="28"/>
          <w:szCs w:val="28"/>
        </w:rPr>
      </w:pPr>
      <w:r w:rsidRPr="008A5D5C">
        <w:rPr>
          <w:sz w:val="28"/>
          <w:szCs w:val="28"/>
        </w:rPr>
        <w:t xml:space="preserve">- </w:t>
      </w:r>
      <w:r w:rsidR="00B072DA">
        <w:rPr>
          <w:sz w:val="28"/>
          <w:szCs w:val="28"/>
        </w:rPr>
        <w:t>п</w:t>
      </w:r>
      <w:r w:rsidR="00B072DA" w:rsidRPr="00B072DA">
        <w:rPr>
          <w:sz w:val="28"/>
          <w:szCs w:val="28"/>
        </w:rPr>
        <w:t>латеж</w:t>
      </w:r>
      <w:r w:rsidR="00B072DA">
        <w:rPr>
          <w:sz w:val="28"/>
          <w:szCs w:val="28"/>
        </w:rPr>
        <w:t>ей</w:t>
      </w:r>
      <w:r w:rsidR="00B072DA" w:rsidRPr="00B072DA">
        <w:rPr>
          <w:sz w:val="28"/>
          <w:szCs w:val="28"/>
        </w:rPr>
        <w:t xml:space="preserve">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00B072DA">
        <w:rPr>
          <w:sz w:val="28"/>
          <w:szCs w:val="28"/>
        </w:rPr>
        <w:t xml:space="preserve"> </w:t>
      </w:r>
      <w:r w:rsidRPr="008A5D5C">
        <w:rPr>
          <w:sz w:val="28"/>
          <w:szCs w:val="28"/>
        </w:rPr>
        <w:t>- в размере 100 процентов от общей суммы поступлений данных доходов;</w:t>
      </w:r>
    </w:p>
    <w:p w14:paraId="3DAF6765" w14:textId="5F4633EC" w:rsidR="00B072DA" w:rsidRDefault="00B072DA" w:rsidP="008A5D5C">
      <w:pPr>
        <w:ind w:firstLine="567"/>
        <w:jc w:val="both"/>
        <w:rPr>
          <w:sz w:val="28"/>
          <w:szCs w:val="28"/>
        </w:rPr>
      </w:pPr>
      <w:r>
        <w:rPr>
          <w:sz w:val="28"/>
          <w:szCs w:val="28"/>
        </w:rPr>
        <w:t>- п</w:t>
      </w:r>
      <w:r w:rsidRPr="00B072DA">
        <w:rPr>
          <w:sz w:val="28"/>
          <w:szCs w:val="28"/>
        </w:rPr>
        <w:t>латеж</w:t>
      </w:r>
      <w:r>
        <w:rPr>
          <w:sz w:val="28"/>
          <w:szCs w:val="28"/>
        </w:rPr>
        <w:t>ей</w:t>
      </w:r>
      <w:r w:rsidRPr="00B072DA">
        <w:rPr>
          <w:sz w:val="28"/>
          <w:szCs w:val="28"/>
        </w:rPr>
        <w:t xml:space="preserve">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Pr>
          <w:sz w:val="28"/>
          <w:szCs w:val="28"/>
        </w:rPr>
        <w:t>;</w:t>
      </w:r>
    </w:p>
    <w:p w14:paraId="2342D701" w14:textId="7278E28F" w:rsidR="00B072DA" w:rsidRDefault="00B072DA" w:rsidP="008A5D5C">
      <w:pPr>
        <w:ind w:firstLine="567"/>
        <w:jc w:val="both"/>
        <w:rPr>
          <w:sz w:val="28"/>
          <w:szCs w:val="28"/>
        </w:rPr>
      </w:pPr>
      <w:r>
        <w:rPr>
          <w:sz w:val="28"/>
          <w:szCs w:val="28"/>
        </w:rPr>
        <w:t xml:space="preserve">- </w:t>
      </w:r>
      <w:r w:rsidR="00380A53">
        <w:rPr>
          <w:sz w:val="28"/>
          <w:szCs w:val="28"/>
        </w:rPr>
        <w:t>п</w:t>
      </w:r>
      <w:r w:rsidR="00380A53" w:rsidRPr="00380A53">
        <w:rPr>
          <w:sz w:val="28"/>
          <w:szCs w:val="28"/>
        </w:rPr>
        <w:t>латеж</w:t>
      </w:r>
      <w:r w:rsidR="00380A53">
        <w:rPr>
          <w:sz w:val="28"/>
          <w:szCs w:val="28"/>
        </w:rPr>
        <w:t>ей</w:t>
      </w:r>
      <w:r w:rsidR="00380A53" w:rsidRPr="00380A53">
        <w:rPr>
          <w:sz w:val="28"/>
          <w:szCs w:val="28"/>
        </w:rPr>
        <w:t xml:space="preserve">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80A53">
        <w:rPr>
          <w:sz w:val="28"/>
          <w:szCs w:val="28"/>
        </w:rPr>
        <w:t>;</w:t>
      </w:r>
    </w:p>
    <w:p w14:paraId="22988E73" w14:textId="24C08D5B" w:rsidR="00380A53" w:rsidRDefault="00380A53" w:rsidP="008A5D5C">
      <w:pPr>
        <w:ind w:firstLine="567"/>
        <w:jc w:val="both"/>
        <w:rPr>
          <w:sz w:val="28"/>
          <w:szCs w:val="28"/>
        </w:rPr>
      </w:pPr>
      <w:r>
        <w:rPr>
          <w:sz w:val="28"/>
          <w:szCs w:val="28"/>
        </w:rPr>
        <w:t>- п</w:t>
      </w:r>
      <w:r w:rsidRPr="00380A53">
        <w:rPr>
          <w:sz w:val="28"/>
          <w:szCs w:val="28"/>
        </w:rPr>
        <w:t>латеж</w:t>
      </w:r>
      <w:r>
        <w:rPr>
          <w:sz w:val="28"/>
          <w:szCs w:val="28"/>
        </w:rPr>
        <w:t>ей</w:t>
      </w:r>
      <w:r w:rsidRPr="00380A53">
        <w:rPr>
          <w:sz w:val="28"/>
          <w:szCs w:val="28"/>
        </w:rPr>
        <w:t xml:space="preserve">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Pr>
          <w:sz w:val="28"/>
          <w:szCs w:val="28"/>
        </w:rPr>
        <w:t>;</w:t>
      </w:r>
    </w:p>
    <w:p w14:paraId="3AF360F8" w14:textId="09FBB30E" w:rsidR="00380A53" w:rsidRDefault="00380A53" w:rsidP="008A5D5C">
      <w:pPr>
        <w:ind w:firstLine="567"/>
        <w:jc w:val="both"/>
        <w:rPr>
          <w:sz w:val="28"/>
          <w:szCs w:val="28"/>
        </w:rPr>
      </w:pPr>
      <w:r>
        <w:rPr>
          <w:sz w:val="28"/>
          <w:szCs w:val="28"/>
        </w:rPr>
        <w:t>- п</w:t>
      </w:r>
      <w:r w:rsidRPr="00380A53">
        <w:rPr>
          <w:sz w:val="28"/>
          <w:szCs w:val="28"/>
        </w:rPr>
        <w:t>латеж</w:t>
      </w:r>
      <w:r>
        <w:rPr>
          <w:sz w:val="28"/>
          <w:szCs w:val="28"/>
        </w:rPr>
        <w:t>ей</w:t>
      </w:r>
      <w:r w:rsidRPr="00380A53">
        <w:rPr>
          <w:sz w:val="28"/>
          <w:szCs w:val="28"/>
        </w:rPr>
        <w:t xml:space="preserve">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r>
        <w:rPr>
          <w:sz w:val="28"/>
          <w:szCs w:val="28"/>
        </w:rPr>
        <w:t>;</w:t>
      </w:r>
    </w:p>
    <w:p w14:paraId="2C797C9D" w14:textId="59E2B95B" w:rsidR="00380A53" w:rsidRDefault="00380A53" w:rsidP="008A5D5C">
      <w:pPr>
        <w:ind w:firstLine="567"/>
        <w:jc w:val="both"/>
        <w:rPr>
          <w:sz w:val="28"/>
          <w:szCs w:val="28"/>
        </w:rPr>
      </w:pPr>
      <w:r>
        <w:rPr>
          <w:sz w:val="28"/>
          <w:szCs w:val="28"/>
        </w:rPr>
        <w:lastRenderedPageBreak/>
        <w:t>- п</w:t>
      </w:r>
      <w:r w:rsidRPr="00380A53">
        <w:rPr>
          <w:sz w:val="28"/>
          <w:szCs w:val="28"/>
        </w:rPr>
        <w:t>латеж</w:t>
      </w:r>
      <w:r>
        <w:rPr>
          <w:sz w:val="28"/>
          <w:szCs w:val="28"/>
        </w:rPr>
        <w:t>ей</w:t>
      </w:r>
      <w:r w:rsidRPr="00380A53">
        <w:rPr>
          <w:sz w:val="28"/>
          <w:szCs w:val="28"/>
        </w:rPr>
        <w:t>, уплачиваемы</w:t>
      </w:r>
      <w:r>
        <w:rPr>
          <w:sz w:val="28"/>
          <w:szCs w:val="28"/>
        </w:rPr>
        <w:t>х</w:t>
      </w:r>
      <w:r w:rsidRPr="00380A53">
        <w:rPr>
          <w:sz w:val="28"/>
          <w:szCs w:val="28"/>
        </w:rPr>
        <w:t xml:space="preserve"> в целях возмещения вреда, причиняемого автомобильным дорогам местного значения тяжеловесными транспортными средствами</w:t>
      </w:r>
      <w:r>
        <w:rPr>
          <w:sz w:val="28"/>
          <w:szCs w:val="28"/>
        </w:rPr>
        <w:t>;</w:t>
      </w:r>
    </w:p>
    <w:p w14:paraId="0D0786AC" w14:textId="4A198023" w:rsidR="00E23E1D" w:rsidRDefault="00E23E1D" w:rsidP="00E23E1D">
      <w:pPr>
        <w:ind w:firstLine="567"/>
        <w:jc w:val="both"/>
        <w:rPr>
          <w:rFonts w:eastAsiaTheme="minorHAnsi"/>
          <w:sz w:val="28"/>
          <w:szCs w:val="28"/>
          <w:lang w:eastAsia="en-US"/>
        </w:rPr>
      </w:pPr>
      <w:r>
        <w:rPr>
          <w:sz w:val="28"/>
          <w:szCs w:val="28"/>
        </w:rPr>
        <w:t xml:space="preserve">- </w:t>
      </w:r>
      <w:r w:rsidRPr="00E23E1D">
        <w:rPr>
          <w:rFonts w:eastAsiaTheme="minorHAnsi"/>
          <w:sz w:val="28"/>
          <w:szCs w:val="28"/>
          <w:lang w:eastAsia="en-US"/>
        </w:rPr>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Михайловского муниципального округа;</w:t>
      </w:r>
    </w:p>
    <w:p w14:paraId="74C63BE3" w14:textId="7FCD21AE" w:rsidR="00E23E1D" w:rsidRDefault="00E23E1D" w:rsidP="00E23E1D">
      <w:pPr>
        <w:ind w:firstLine="567"/>
        <w:jc w:val="both"/>
        <w:rPr>
          <w:rFonts w:eastAsiaTheme="minorHAnsi"/>
          <w:sz w:val="28"/>
          <w:szCs w:val="28"/>
          <w:lang w:eastAsia="en-US"/>
        </w:rPr>
      </w:pPr>
      <w:r>
        <w:rPr>
          <w:rFonts w:eastAsiaTheme="minorHAnsi"/>
          <w:sz w:val="28"/>
          <w:szCs w:val="28"/>
          <w:lang w:eastAsia="en-US"/>
        </w:rPr>
        <w:t xml:space="preserve">- </w:t>
      </w:r>
      <w:r w:rsidRPr="00E23E1D">
        <w:rPr>
          <w:rFonts w:eastAsiaTheme="minorHAnsi"/>
          <w:sz w:val="28"/>
          <w:szCs w:val="28"/>
          <w:lang w:eastAsia="en-US"/>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Михайловского муниципального округа</w:t>
      </w:r>
      <w:r>
        <w:rPr>
          <w:rFonts w:eastAsiaTheme="minorHAnsi"/>
          <w:sz w:val="28"/>
          <w:szCs w:val="28"/>
          <w:lang w:eastAsia="en-US"/>
        </w:rPr>
        <w:t xml:space="preserve"> с обязательным заключением договора пожертвования</w:t>
      </w:r>
      <w:r w:rsidRPr="00E23E1D">
        <w:rPr>
          <w:rFonts w:eastAsiaTheme="minorHAnsi"/>
          <w:sz w:val="28"/>
          <w:szCs w:val="28"/>
          <w:lang w:eastAsia="en-US"/>
        </w:rPr>
        <w:t>;</w:t>
      </w:r>
    </w:p>
    <w:p w14:paraId="73F477A3" w14:textId="0D2CF454" w:rsidR="00E23E1D" w:rsidRDefault="00E23E1D" w:rsidP="00E23E1D">
      <w:pPr>
        <w:ind w:firstLine="567"/>
        <w:jc w:val="both"/>
        <w:rPr>
          <w:rFonts w:eastAsiaTheme="minorHAnsi"/>
          <w:sz w:val="28"/>
          <w:szCs w:val="28"/>
          <w:lang w:eastAsia="en-US"/>
        </w:rPr>
      </w:pPr>
      <w:proofErr w:type="gramStart"/>
      <w:r>
        <w:rPr>
          <w:rFonts w:eastAsiaTheme="minorHAnsi"/>
          <w:sz w:val="28"/>
          <w:szCs w:val="28"/>
          <w:lang w:eastAsia="en-US"/>
        </w:rPr>
        <w:t xml:space="preserve">- </w:t>
      </w:r>
      <w:r w:rsidRPr="00E23E1D">
        <w:rPr>
          <w:rFonts w:eastAsiaTheme="minorHAnsi"/>
          <w:sz w:val="28"/>
          <w:szCs w:val="28"/>
          <w:lang w:eastAsia="en-US"/>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Михайловского муниципального округа</w:t>
      </w:r>
      <w:r w:rsidR="00402C2F">
        <w:rPr>
          <w:rFonts w:eastAsiaTheme="minorHAnsi"/>
          <w:sz w:val="28"/>
          <w:szCs w:val="28"/>
          <w:lang w:eastAsia="en-US"/>
        </w:rPr>
        <w:t xml:space="preserve"> Приморского края</w:t>
      </w:r>
      <w:r w:rsidRPr="00E23E1D">
        <w:rPr>
          <w:rFonts w:eastAsiaTheme="minorHAnsi"/>
          <w:sz w:val="28"/>
          <w:szCs w:val="28"/>
          <w:lang w:eastAsia="en-US"/>
        </w:rPr>
        <w:t>,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14:paraId="049E91F1" w14:textId="0A4C71BD" w:rsidR="00E23E1D" w:rsidRPr="00E23E1D" w:rsidRDefault="00E23E1D" w:rsidP="00E23E1D">
      <w:pPr>
        <w:ind w:firstLine="567"/>
        <w:jc w:val="both"/>
        <w:rPr>
          <w:rFonts w:eastAsiaTheme="minorHAnsi"/>
          <w:sz w:val="28"/>
          <w:szCs w:val="28"/>
          <w:lang w:eastAsia="en-US"/>
        </w:rPr>
      </w:pPr>
      <w:r>
        <w:rPr>
          <w:rFonts w:eastAsiaTheme="minorHAnsi"/>
          <w:sz w:val="28"/>
          <w:szCs w:val="28"/>
          <w:lang w:eastAsia="en-US"/>
        </w:rPr>
        <w:t xml:space="preserve">- </w:t>
      </w:r>
      <w:r w:rsidRPr="00E23E1D">
        <w:rPr>
          <w:rFonts w:eastAsiaTheme="minorHAnsi"/>
          <w:sz w:val="28"/>
          <w:szCs w:val="28"/>
          <w:lang w:eastAsia="en-US"/>
        </w:rPr>
        <w:t>передачи в аренду земельных участков, расположенных в полосе отвода автомобильных дорог общего пользования местного значения Михайловского муниципального округа.</w:t>
      </w:r>
    </w:p>
    <w:p w14:paraId="22FA6A21" w14:textId="61B6DF81" w:rsidR="008A5D5C" w:rsidRPr="008A5D5C" w:rsidRDefault="008A5D5C" w:rsidP="008A5D5C">
      <w:pPr>
        <w:ind w:firstLine="567"/>
        <w:jc w:val="both"/>
        <w:rPr>
          <w:sz w:val="28"/>
          <w:szCs w:val="28"/>
        </w:rPr>
      </w:pPr>
      <w:r w:rsidRPr="008A5D5C">
        <w:rPr>
          <w:sz w:val="28"/>
          <w:szCs w:val="28"/>
        </w:rPr>
        <w:t xml:space="preserve">- прочих неналоговых доходов бюджетов муниципальных </w:t>
      </w:r>
      <w:r w:rsidR="00E23E1D">
        <w:rPr>
          <w:sz w:val="28"/>
          <w:szCs w:val="28"/>
        </w:rPr>
        <w:t>округов</w:t>
      </w:r>
      <w:r w:rsidRPr="008A5D5C">
        <w:rPr>
          <w:sz w:val="28"/>
          <w:szCs w:val="28"/>
        </w:rPr>
        <w:t xml:space="preserve"> - в размере 100 процентов от общей суммы поступлений данных доходов;</w:t>
      </w:r>
    </w:p>
    <w:p w14:paraId="51C91071" w14:textId="4132B22C" w:rsidR="008A5D5C" w:rsidRPr="008A5D5C" w:rsidRDefault="008A5D5C" w:rsidP="008A5D5C">
      <w:pPr>
        <w:ind w:firstLine="567"/>
        <w:jc w:val="both"/>
        <w:rPr>
          <w:sz w:val="28"/>
          <w:szCs w:val="28"/>
        </w:rPr>
      </w:pPr>
      <w:r w:rsidRPr="008A5D5C">
        <w:rPr>
          <w:sz w:val="28"/>
          <w:szCs w:val="28"/>
        </w:rPr>
        <w:t xml:space="preserve">2.2. Объем бюджетных ассигнований дорожного фонда утверждается решением Думы </w:t>
      </w:r>
      <w:r>
        <w:rPr>
          <w:sz w:val="28"/>
          <w:szCs w:val="28"/>
        </w:rPr>
        <w:t>Михайловского</w:t>
      </w:r>
      <w:r w:rsidRPr="008A5D5C">
        <w:rPr>
          <w:sz w:val="28"/>
          <w:szCs w:val="28"/>
        </w:rPr>
        <w:t xml:space="preserve"> муниципального округа</w:t>
      </w:r>
      <w:r w:rsidR="00402C2F">
        <w:rPr>
          <w:sz w:val="28"/>
          <w:szCs w:val="28"/>
        </w:rPr>
        <w:t xml:space="preserve"> Приморского края </w:t>
      </w:r>
      <w:r w:rsidRPr="008A5D5C">
        <w:rPr>
          <w:sz w:val="28"/>
          <w:szCs w:val="28"/>
        </w:rPr>
        <w:t xml:space="preserve">о бюджете на очередной финансовый год и плановый период в размере не менее прогнозируемого объема доходов бюджета </w:t>
      </w:r>
      <w:r>
        <w:rPr>
          <w:sz w:val="28"/>
          <w:szCs w:val="28"/>
        </w:rPr>
        <w:t>Михайловского</w:t>
      </w:r>
      <w:r w:rsidRPr="008A5D5C">
        <w:rPr>
          <w:sz w:val="28"/>
          <w:szCs w:val="28"/>
        </w:rPr>
        <w:t xml:space="preserve"> муниципального округа</w:t>
      </w:r>
      <w:r w:rsidR="00402C2F">
        <w:rPr>
          <w:sz w:val="28"/>
          <w:szCs w:val="28"/>
        </w:rPr>
        <w:t xml:space="preserve"> Приморского края</w:t>
      </w:r>
      <w:r w:rsidRPr="008A5D5C">
        <w:rPr>
          <w:sz w:val="28"/>
          <w:szCs w:val="28"/>
        </w:rPr>
        <w:t xml:space="preserve"> от источников, установленных настоящим Порядком.</w:t>
      </w:r>
    </w:p>
    <w:p w14:paraId="29889A04" w14:textId="77777777" w:rsidR="008A5D5C" w:rsidRPr="008A5D5C" w:rsidRDefault="008A5D5C" w:rsidP="008A5D5C">
      <w:pPr>
        <w:ind w:firstLine="567"/>
        <w:jc w:val="both"/>
        <w:rPr>
          <w:sz w:val="28"/>
          <w:szCs w:val="28"/>
        </w:rPr>
      </w:pPr>
      <w:r w:rsidRPr="008A5D5C">
        <w:rPr>
          <w:sz w:val="28"/>
          <w:szCs w:val="28"/>
        </w:rPr>
        <w:t>Объем бюджетных ассигнований дорожного фонда:</w:t>
      </w:r>
    </w:p>
    <w:p w14:paraId="0F2566D2" w14:textId="77777777" w:rsidR="00583428" w:rsidRDefault="008A5D5C" w:rsidP="008A5D5C">
      <w:pPr>
        <w:ind w:firstLine="567"/>
        <w:jc w:val="both"/>
        <w:rPr>
          <w:sz w:val="28"/>
          <w:szCs w:val="28"/>
        </w:rPr>
      </w:pPr>
      <w:r w:rsidRPr="008A5D5C">
        <w:rPr>
          <w:sz w:val="28"/>
          <w:szCs w:val="28"/>
        </w:rPr>
        <w:t>а) подлежит увеличению в текущем финансовом году и (или) очередном финансовом году</w:t>
      </w:r>
      <w:r w:rsidR="00583428">
        <w:rPr>
          <w:sz w:val="28"/>
          <w:szCs w:val="28"/>
        </w:rPr>
        <w:t>:</w:t>
      </w:r>
      <w:r w:rsidRPr="008A5D5C">
        <w:rPr>
          <w:sz w:val="28"/>
          <w:szCs w:val="28"/>
        </w:rPr>
        <w:t xml:space="preserve"> </w:t>
      </w:r>
    </w:p>
    <w:p w14:paraId="2498F67D" w14:textId="759C500A" w:rsidR="00583428" w:rsidRDefault="00583428" w:rsidP="008A5D5C">
      <w:pPr>
        <w:ind w:firstLine="567"/>
        <w:jc w:val="both"/>
        <w:rPr>
          <w:sz w:val="28"/>
          <w:szCs w:val="28"/>
        </w:rPr>
      </w:pPr>
      <w:r>
        <w:rPr>
          <w:sz w:val="28"/>
          <w:szCs w:val="28"/>
        </w:rPr>
        <w:t xml:space="preserve">за счет </w:t>
      </w:r>
      <w:r w:rsidRPr="00583428">
        <w:rPr>
          <w:sz w:val="28"/>
          <w:szCs w:val="28"/>
        </w:rPr>
        <w:t>остатка средств дорожного фонда на 1 января очередного финансового года</w:t>
      </w:r>
      <w:r>
        <w:rPr>
          <w:sz w:val="28"/>
          <w:szCs w:val="28"/>
        </w:rPr>
        <w:t>;</w:t>
      </w:r>
    </w:p>
    <w:p w14:paraId="7889528F" w14:textId="6778B0A7" w:rsidR="008A5D5C" w:rsidRPr="008A5D5C" w:rsidRDefault="008A5D5C" w:rsidP="008A5D5C">
      <w:pPr>
        <w:ind w:firstLine="567"/>
        <w:jc w:val="both"/>
        <w:rPr>
          <w:sz w:val="28"/>
          <w:szCs w:val="28"/>
        </w:rPr>
      </w:pPr>
      <w:r w:rsidRPr="008A5D5C">
        <w:rPr>
          <w:sz w:val="28"/>
          <w:szCs w:val="28"/>
        </w:rPr>
        <w:t>на положительную разницу между фактически поступившим и прогноз</w:t>
      </w:r>
      <w:r w:rsidR="00583428">
        <w:rPr>
          <w:sz w:val="28"/>
          <w:szCs w:val="28"/>
        </w:rPr>
        <w:t>ным</w:t>
      </w:r>
      <w:r w:rsidRPr="008A5D5C">
        <w:rPr>
          <w:sz w:val="28"/>
          <w:szCs w:val="28"/>
        </w:rPr>
        <w:t xml:space="preserve"> объемом доходов;</w:t>
      </w:r>
    </w:p>
    <w:p w14:paraId="47312040" w14:textId="78C50206" w:rsidR="008A5D5C" w:rsidRPr="008A5D5C" w:rsidRDefault="008A5D5C" w:rsidP="008A5D5C">
      <w:pPr>
        <w:ind w:firstLine="567"/>
        <w:jc w:val="both"/>
        <w:rPr>
          <w:sz w:val="28"/>
          <w:szCs w:val="28"/>
        </w:rPr>
      </w:pPr>
      <w:r w:rsidRPr="008A5D5C">
        <w:rPr>
          <w:sz w:val="28"/>
          <w:szCs w:val="28"/>
        </w:rPr>
        <w:t>б) может быть уменьшен в текущем финансовом году и (или) очередном финансовом году на отрицательную разницу между фактически поступившим и прогноз</w:t>
      </w:r>
      <w:r w:rsidR="00583428">
        <w:rPr>
          <w:sz w:val="28"/>
          <w:szCs w:val="28"/>
        </w:rPr>
        <w:t>ным</w:t>
      </w:r>
      <w:r w:rsidRPr="008A5D5C">
        <w:rPr>
          <w:sz w:val="28"/>
          <w:szCs w:val="28"/>
        </w:rPr>
        <w:t xml:space="preserve"> объемом доходов.</w:t>
      </w:r>
    </w:p>
    <w:p w14:paraId="42AF0B18" w14:textId="737F2361" w:rsidR="008A5D5C" w:rsidRPr="008A5D5C" w:rsidRDefault="008A5D5C" w:rsidP="008A5D5C">
      <w:pPr>
        <w:ind w:firstLine="567"/>
        <w:jc w:val="both"/>
        <w:rPr>
          <w:sz w:val="28"/>
          <w:szCs w:val="28"/>
        </w:rPr>
      </w:pPr>
      <w:r w:rsidRPr="008A5D5C">
        <w:rPr>
          <w:sz w:val="28"/>
          <w:szCs w:val="28"/>
        </w:rPr>
        <w:t xml:space="preserve">2.3. Формирование ассигнований дорожного фонда на очередной финансовый год и плановый период осуществляется в соответствии с нормативными актами </w:t>
      </w:r>
      <w:r w:rsidR="00583428">
        <w:rPr>
          <w:sz w:val="28"/>
          <w:szCs w:val="28"/>
        </w:rPr>
        <w:t>Михайловского</w:t>
      </w:r>
      <w:r w:rsidRPr="008A5D5C">
        <w:rPr>
          <w:sz w:val="28"/>
          <w:szCs w:val="28"/>
        </w:rPr>
        <w:t xml:space="preserve"> муниципального округа</w:t>
      </w:r>
      <w:r w:rsidR="00402C2F">
        <w:rPr>
          <w:sz w:val="28"/>
          <w:szCs w:val="28"/>
        </w:rPr>
        <w:t xml:space="preserve"> Приморского края</w:t>
      </w:r>
      <w:r w:rsidRPr="008A5D5C">
        <w:rPr>
          <w:sz w:val="28"/>
          <w:szCs w:val="28"/>
        </w:rPr>
        <w:t xml:space="preserve">, регламентирующими порядок и сроки </w:t>
      </w:r>
      <w:proofErr w:type="gramStart"/>
      <w:r w:rsidRPr="008A5D5C">
        <w:rPr>
          <w:sz w:val="28"/>
          <w:szCs w:val="28"/>
        </w:rPr>
        <w:t xml:space="preserve">составления проекта бюджета </w:t>
      </w:r>
      <w:r w:rsidR="00583428">
        <w:rPr>
          <w:sz w:val="28"/>
          <w:szCs w:val="28"/>
        </w:rPr>
        <w:t>Михайловского</w:t>
      </w:r>
      <w:r w:rsidRPr="008A5D5C">
        <w:rPr>
          <w:sz w:val="28"/>
          <w:szCs w:val="28"/>
        </w:rPr>
        <w:t xml:space="preserve"> муниципального округа</w:t>
      </w:r>
      <w:r w:rsidR="00402C2F">
        <w:rPr>
          <w:sz w:val="28"/>
          <w:szCs w:val="28"/>
        </w:rPr>
        <w:t xml:space="preserve"> Приморского края</w:t>
      </w:r>
      <w:proofErr w:type="gramEnd"/>
      <w:r w:rsidRPr="008A5D5C">
        <w:rPr>
          <w:sz w:val="28"/>
          <w:szCs w:val="28"/>
        </w:rPr>
        <w:t xml:space="preserve"> на очередной </w:t>
      </w:r>
      <w:r w:rsidRPr="008A5D5C">
        <w:rPr>
          <w:sz w:val="28"/>
          <w:szCs w:val="28"/>
        </w:rPr>
        <w:lastRenderedPageBreak/>
        <w:t>финансовый год и плановый период.</w:t>
      </w:r>
    </w:p>
    <w:p w14:paraId="50497B5F" w14:textId="41253D2E" w:rsidR="008A5D5C" w:rsidRPr="008A5D5C" w:rsidRDefault="008A5D5C" w:rsidP="008A5D5C">
      <w:pPr>
        <w:ind w:firstLine="567"/>
        <w:jc w:val="both"/>
        <w:rPr>
          <w:sz w:val="28"/>
          <w:szCs w:val="28"/>
        </w:rPr>
      </w:pPr>
      <w:r w:rsidRPr="008A5D5C">
        <w:rPr>
          <w:sz w:val="28"/>
          <w:szCs w:val="28"/>
        </w:rPr>
        <w:t xml:space="preserve">2.4. 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w:t>
      </w:r>
      <w:r w:rsidR="00583428">
        <w:rPr>
          <w:sz w:val="28"/>
          <w:szCs w:val="28"/>
        </w:rPr>
        <w:t>Михайловского</w:t>
      </w:r>
      <w:r w:rsidRPr="008A5D5C">
        <w:rPr>
          <w:sz w:val="28"/>
          <w:szCs w:val="28"/>
        </w:rPr>
        <w:t xml:space="preserve"> муниципального округа </w:t>
      </w:r>
      <w:r w:rsidR="00402C2F">
        <w:rPr>
          <w:sz w:val="28"/>
          <w:szCs w:val="28"/>
        </w:rPr>
        <w:t xml:space="preserve">Приморского края </w:t>
      </w:r>
      <w:r w:rsidRPr="008A5D5C">
        <w:rPr>
          <w:sz w:val="28"/>
          <w:szCs w:val="28"/>
        </w:rPr>
        <w:t>по состоянию на 31 декабря отчетного года.</w:t>
      </w:r>
    </w:p>
    <w:p w14:paraId="6AFD8027" w14:textId="2E0EDBAE" w:rsidR="008A5D5C" w:rsidRDefault="008A5D5C" w:rsidP="008A5D5C">
      <w:pPr>
        <w:ind w:firstLine="567"/>
        <w:jc w:val="both"/>
        <w:rPr>
          <w:sz w:val="28"/>
          <w:szCs w:val="28"/>
        </w:rPr>
      </w:pPr>
      <w:r w:rsidRPr="008A5D5C">
        <w:rPr>
          <w:sz w:val="28"/>
          <w:szCs w:val="28"/>
        </w:rPr>
        <w:t>2.5.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6C6CE2F0" w14:textId="77777777" w:rsidR="00061485" w:rsidRDefault="00061485" w:rsidP="008A5D5C">
      <w:pPr>
        <w:ind w:firstLine="567"/>
        <w:jc w:val="both"/>
        <w:rPr>
          <w:sz w:val="28"/>
          <w:szCs w:val="28"/>
        </w:rPr>
      </w:pPr>
    </w:p>
    <w:p w14:paraId="62E0E2A8" w14:textId="77777777" w:rsidR="00061485" w:rsidRPr="00061485" w:rsidRDefault="00061485" w:rsidP="00061485">
      <w:pPr>
        <w:ind w:firstLine="567"/>
        <w:jc w:val="center"/>
        <w:rPr>
          <w:sz w:val="28"/>
          <w:szCs w:val="28"/>
        </w:rPr>
      </w:pPr>
      <w:r w:rsidRPr="00061485">
        <w:rPr>
          <w:sz w:val="28"/>
          <w:szCs w:val="28"/>
        </w:rPr>
        <w:t>3. Порядок использования муниципального дорожного фонда</w:t>
      </w:r>
    </w:p>
    <w:p w14:paraId="686435C6" w14:textId="439D7DA0" w:rsidR="00061485" w:rsidRPr="00061485" w:rsidRDefault="00061485" w:rsidP="00061485">
      <w:pPr>
        <w:ind w:firstLine="567"/>
        <w:jc w:val="center"/>
        <w:rPr>
          <w:sz w:val="28"/>
          <w:szCs w:val="28"/>
        </w:rPr>
      </w:pPr>
      <w:r>
        <w:rPr>
          <w:sz w:val="28"/>
          <w:szCs w:val="28"/>
        </w:rPr>
        <w:t>Михайловского</w:t>
      </w:r>
      <w:r w:rsidRPr="00061485">
        <w:rPr>
          <w:sz w:val="28"/>
          <w:szCs w:val="28"/>
        </w:rPr>
        <w:t xml:space="preserve"> муниципального округа</w:t>
      </w:r>
    </w:p>
    <w:p w14:paraId="676FD899" w14:textId="77777777" w:rsidR="00061485" w:rsidRPr="00061485" w:rsidRDefault="00061485" w:rsidP="00061485">
      <w:pPr>
        <w:ind w:firstLine="567"/>
        <w:jc w:val="both"/>
        <w:rPr>
          <w:sz w:val="28"/>
          <w:szCs w:val="28"/>
        </w:rPr>
      </w:pPr>
    </w:p>
    <w:p w14:paraId="48D56675" w14:textId="06512672" w:rsidR="00061485" w:rsidRPr="00061485" w:rsidRDefault="00061485" w:rsidP="00061485">
      <w:pPr>
        <w:ind w:firstLine="567"/>
        <w:jc w:val="both"/>
        <w:rPr>
          <w:sz w:val="28"/>
          <w:szCs w:val="28"/>
        </w:rPr>
      </w:pPr>
      <w:r w:rsidRPr="00061485">
        <w:rPr>
          <w:sz w:val="28"/>
          <w:szCs w:val="28"/>
        </w:rPr>
        <w:t xml:space="preserve">3.1. Средства Дорожного фонда направляются на дорожную деятельность в отношении автомобильных дорог общего пользования местного значения </w:t>
      </w:r>
      <w:r>
        <w:rPr>
          <w:sz w:val="28"/>
          <w:szCs w:val="28"/>
        </w:rPr>
        <w:t>Михайловского</w:t>
      </w:r>
      <w:r w:rsidRPr="00061485">
        <w:rPr>
          <w:sz w:val="28"/>
          <w:szCs w:val="28"/>
        </w:rPr>
        <w:t xml:space="preserve"> муниципального округа Приморского края.</w:t>
      </w:r>
    </w:p>
    <w:p w14:paraId="3DC88087" w14:textId="77777777" w:rsidR="00061485" w:rsidRPr="00061485" w:rsidRDefault="00061485" w:rsidP="00061485">
      <w:pPr>
        <w:ind w:firstLine="567"/>
        <w:jc w:val="both"/>
        <w:rPr>
          <w:sz w:val="28"/>
          <w:szCs w:val="28"/>
        </w:rPr>
      </w:pPr>
      <w:r w:rsidRPr="00061485">
        <w:rPr>
          <w:sz w:val="28"/>
          <w:szCs w:val="28"/>
        </w:rPr>
        <w:t>3.2. К целевым направлениям расходов Дорожного фонда относятся:</w:t>
      </w:r>
    </w:p>
    <w:p w14:paraId="4FF795B5" w14:textId="4940B00A" w:rsidR="00061485" w:rsidRPr="00061485" w:rsidRDefault="00061485" w:rsidP="00061485">
      <w:pPr>
        <w:ind w:firstLine="567"/>
        <w:jc w:val="both"/>
        <w:rPr>
          <w:sz w:val="28"/>
          <w:szCs w:val="28"/>
        </w:rPr>
      </w:pPr>
      <w:r w:rsidRPr="00061485">
        <w:rPr>
          <w:sz w:val="28"/>
          <w:szCs w:val="28"/>
        </w:rPr>
        <w:t xml:space="preserve">1) выполнение работ по капитальному ремонту, ремонту, и содержанию автомобильных дорог общего пользования </w:t>
      </w:r>
      <w:r>
        <w:rPr>
          <w:sz w:val="28"/>
          <w:szCs w:val="28"/>
        </w:rPr>
        <w:t>Михайловского</w:t>
      </w:r>
      <w:r w:rsidRPr="00061485">
        <w:rPr>
          <w:sz w:val="28"/>
          <w:szCs w:val="28"/>
        </w:rPr>
        <w:t xml:space="preserve"> муниципального округа Приморского края и искусственных сооружений на них (включая разработку проектной документации и проведение необходимых экспертиз);</w:t>
      </w:r>
    </w:p>
    <w:p w14:paraId="68371259" w14:textId="77777777" w:rsidR="00061485" w:rsidRPr="00061485" w:rsidRDefault="00061485" w:rsidP="00061485">
      <w:pPr>
        <w:ind w:firstLine="567"/>
        <w:jc w:val="both"/>
        <w:rPr>
          <w:sz w:val="28"/>
          <w:szCs w:val="28"/>
        </w:rPr>
      </w:pPr>
      <w:r w:rsidRPr="00061485">
        <w:rPr>
          <w:sz w:val="28"/>
          <w:szCs w:val="28"/>
        </w:rPr>
        <w:t>2) проектирование и строительство (реконструкция) автомобильных дорог общего пользования местного значения с твердым покрытием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14:paraId="44E1263F" w14:textId="4968537B" w:rsidR="00061485" w:rsidRPr="00061485" w:rsidRDefault="006A1902" w:rsidP="00061485">
      <w:pPr>
        <w:ind w:firstLine="567"/>
        <w:jc w:val="both"/>
        <w:rPr>
          <w:sz w:val="28"/>
          <w:szCs w:val="28"/>
        </w:rPr>
      </w:pPr>
      <w:r>
        <w:rPr>
          <w:sz w:val="28"/>
          <w:szCs w:val="28"/>
        </w:rPr>
        <w:t>3</w:t>
      </w:r>
      <w:r w:rsidR="00061485" w:rsidRPr="00061485">
        <w:rPr>
          <w:sz w:val="28"/>
          <w:szCs w:val="28"/>
        </w:rPr>
        <w:t xml:space="preserve">) инвентаризация, паспортизация, проведение кадастровых работ, регистрации прав в отношении земельных участков, занимаемых автодорогами местного значения </w:t>
      </w:r>
      <w:r w:rsidR="00061485">
        <w:rPr>
          <w:sz w:val="28"/>
          <w:szCs w:val="28"/>
        </w:rPr>
        <w:t>Михайловского</w:t>
      </w:r>
      <w:r w:rsidR="00061485" w:rsidRPr="00061485">
        <w:rPr>
          <w:sz w:val="28"/>
          <w:szCs w:val="28"/>
        </w:rPr>
        <w:t xml:space="preserve"> муниципального округа Приморского края, дорожными сооружениями и другими объектами недвижимости,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
    <w:p w14:paraId="0C850A45" w14:textId="30864C08" w:rsidR="00061485" w:rsidRPr="00061485" w:rsidRDefault="006A1902" w:rsidP="00061485">
      <w:pPr>
        <w:ind w:firstLine="567"/>
        <w:jc w:val="both"/>
        <w:rPr>
          <w:sz w:val="28"/>
          <w:szCs w:val="28"/>
        </w:rPr>
      </w:pPr>
      <w:r>
        <w:rPr>
          <w:sz w:val="28"/>
          <w:szCs w:val="28"/>
        </w:rPr>
        <w:t>4</w:t>
      </w:r>
      <w:r w:rsidR="00061485" w:rsidRPr="00061485">
        <w:rPr>
          <w:sz w:val="28"/>
          <w:szCs w:val="28"/>
        </w:rPr>
        <w:t>) обеспечение мероприятий по безопасности дорожного движения;</w:t>
      </w:r>
    </w:p>
    <w:p w14:paraId="5F467403" w14:textId="78295E19" w:rsidR="00061485" w:rsidRPr="00061485" w:rsidRDefault="006A1902" w:rsidP="00061485">
      <w:pPr>
        <w:ind w:firstLine="567"/>
        <w:jc w:val="both"/>
        <w:rPr>
          <w:sz w:val="28"/>
          <w:szCs w:val="28"/>
        </w:rPr>
      </w:pPr>
      <w:r>
        <w:rPr>
          <w:sz w:val="28"/>
          <w:szCs w:val="28"/>
        </w:rPr>
        <w:t>5</w:t>
      </w:r>
      <w:r w:rsidR="00061485" w:rsidRPr="00061485">
        <w:rPr>
          <w:sz w:val="28"/>
          <w:szCs w:val="28"/>
        </w:rPr>
        <w:t xml:space="preserve">) осуществление иных мероприятий в отношении автомобильных </w:t>
      </w:r>
      <w:proofErr w:type="gramStart"/>
      <w:r w:rsidR="00061485" w:rsidRPr="00061485">
        <w:rPr>
          <w:sz w:val="28"/>
          <w:szCs w:val="28"/>
        </w:rPr>
        <w:t xml:space="preserve">дорог общего пользования местного значения </w:t>
      </w:r>
      <w:r w:rsidR="00466487">
        <w:rPr>
          <w:sz w:val="28"/>
          <w:szCs w:val="28"/>
        </w:rPr>
        <w:t>Михайловского</w:t>
      </w:r>
      <w:r w:rsidR="00061485" w:rsidRPr="00061485">
        <w:rPr>
          <w:sz w:val="28"/>
          <w:szCs w:val="28"/>
        </w:rPr>
        <w:t xml:space="preserve"> муниципального округа Приморского края</w:t>
      </w:r>
      <w:proofErr w:type="gramEnd"/>
      <w:r w:rsidR="00061485" w:rsidRPr="00061485">
        <w:rPr>
          <w:sz w:val="28"/>
          <w:szCs w:val="28"/>
        </w:rPr>
        <w:t>;</w:t>
      </w:r>
    </w:p>
    <w:p w14:paraId="2CDD901A" w14:textId="726D8792" w:rsidR="00061485" w:rsidRPr="00061485" w:rsidRDefault="006A1902" w:rsidP="00061485">
      <w:pPr>
        <w:ind w:firstLine="567"/>
        <w:jc w:val="both"/>
        <w:rPr>
          <w:sz w:val="28"/>
          <w:szCs w:val="28"/>
        </w:rPr>
      </w:pPr>
      <w:r>
        <w:rPr>
          <w:sz w:val="28"/>
          <w:szCs w:val="28"/>
        </w:rPr>
        <w:t>6</w:t>
      </w:r>
      <w:r w:rsidR="00061485" w:rsidRPr="00061485">
        <w:rPr>
          <w:sz w:val="28"/>
          <w:szCs w:val="28"/>
        </w:rPr>
        <w:t xml:space="preserve">) финансирование мероприятий дорожной деятельности в рамках муниципальных программ, действующих на территории </w:t>
      </w:r>
      <w:r w:rsidR="00466487">
        <w:rPr>
          <w:sz w:val="28"/>
          <w:szCs w:val="28"/>
        </w:rPr>
        <w:t>Михайловского</w:t>
      </w:r>
      <w:r w:rsidR="00061485" w:rsidRPr="00061485">
        <w:rPr>
          <w:sz w:val="28"/>
          <w:szCs w:val="28"/>
        </w:rPr>
        <w:t xml:space="preserve"> муниципального округа Приморского края;</w:t>
      </w:r>
    </w:p>
    <w:p w14:paraId="4AEDF655" w14:textId="0F62146A" w:rsidR="00061485" w:rsidRPr="00061485" w:rsidRDefault="006A1902" w:rsidP="00061485">
      <w:pPr>
        <w:ind w:firstLine="567"/>
        <w:jc w:val="both"/>
        <w:rPr>
          <w:sz w:val="28"/>
          <w:szCs w:val="28"/>
        </w:rPr>
      </w:pPr>
      <w:r>
        <w:rPr>
          <w:sz w:val="28"/>
          <w:szCs w:val="28"/>
        </w:rPr>
        <w:t>7</w:t>
      </w:r>
      <w:r w:rsidR="00061485" w:rsidRPr="00061485">
        <w:rPr>
          <w:sz w:val="28"/>
          <w:szCs w:val="28"/>
        </w:rPr>
        <w:t xml:space="preserve">)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w:t>
      </w:r>
      <w:r w:rsidR="00061485" w:rsidRPr="00061485">
        <w:rPr>
          <w:sz w:val="28"/>
          <w:szCs w:val="28"/>
        </w:rPr>
        <w:lastRenderedPageBreak/>
        <w:t xml:space="preserve">общего пользования местного значения и искусственных сооружениях на них </w:t>
      </w:r>
      <w:r w:rsidR="00466487">
        <w:rPr>
          <w:sz w:val="28"/>
          <w:szCs w:val="28"/>
        </w:rPr>
        <w:t>Михайловского</w:t>
      </w:r>
      <w:r w:rsidR="00061485" w:rsidRPr="00061485">
        <w:rPr>
          <w:sz w:val="28"/>
          <w:szCs w:val="28"/>
        </w:rPr>
        <w:t xml:space="preserve"> муниципального округа Приморского края;</w:t>
      </w:r>
    </w:p>
    <w:p w14:paraId="26100042" w14:textId="198A0077" w:rsidR="00061485" w:rsidRPr="00061485" w:rsidRDefault="006A1902" w:rsidP="00061485">
      <w:pPr>
        <w:ind w:firstLine="567"/>
        <w:jc w:val="both"/>
        <w:rPr>
          <w:sz w:val="28"/>
          <w:szCs w:val="28"/>
        </w:rPr>
      </w:pPr>
      <w:r>
        <w:rPr>
          <w:sz w:val="28"/>
          <w:szCs w:val="28"/>
        </w:rPr>
        <w:t>8</w:t>
      </w:r>
      <w:r w:rsidR="00061485" w:rsidRPr="00061485">
        <w:rPr>
          <w:sz w:val="28"/>
          <w:szCs w:val="28"/>
        </w:rPr>
        <w:t xml:space="preserve">) развитие материально-технической и производственной базы муниципальных учреждений и предприятий, осуществляющих дорожную деятельность, приобретение автомобильной, дорожно-эксплуатационной техники и другого имущества, необходимого для строительства (реконструкции), капитального ремонта, ремонта и </w:t>
      </w:r>
      <w:proofErr w:type="gramStart"/>
      <w:r w:rsidR="00061485" w:rsidRPr="00061485">
        <w:rPr>
          <w:sz w:val="28"/>
          <w:szCs w:val="28"/>
        </w:rPr>
        <w:t>содержания</w:t>
      </w:r>
      <w:proofErr w:type="gramEnd"/>
      <w:r w:rsidR="00061485" w:rsidRPr="00061485">
        <w:rPr>
          <w:sz w:val="28"/>
          <w:szCs w:val="28"/>
        </w:rPr>
        <w:t xml:space="preserve"> автомобильных дорог общего пользования местного значения </w:t>
      </w:r>
      <w:r w:rsidR="00466487">
        <w:rPr>
          <w:sz w:val="28"/>
          <w:szCs w:val="28"/>
        </w:rPr>
        <w:t>Михайловского</w:t>
      </w:r>
      <w:r w:rsidR="00061485" w:rsidRPr="00061485">
        <w:rPr>
          <w:sz w:val="28"/>
          <w:szCs w:val="28"/>
        </w:rPr>
        <w:t xml:space="preserve"> муниципального округа Приморского края;</w:t>
      </w:r>
    </w:p>
    <w:p w14:paraId="4EE6B499" w14:textId="6F757AA5" w:rsidR="00061485" w:rsidRPr="00061485" w:rsidRDefault="006A1902" w:rsidP="00061485">
      <w:pPr>
        <w:ind w:firstLine="567"/>
        <w:jc w:val="both"/>
        <w:rPr>
          <w:sz w:val="28"/>
          <w:szCs w:val="28"/>
        </w:rPr>
      </w:pPr>
      <w:r>
        <w:rPr>
          <w:sz w:val="28"/>
          <w:szCs w:val="28"/>
        </w:rPr>
        <w:t>9</w:t>
      </w:r>
      <w:r w:rsidR="00061485" w:rsidRPr="00061485">
        <w:rPr>
          <w:sz w:val="28"/>
          <w:szCs w:val="28"/>
        </w:rPr>
        <w:t>)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p w14:paraId="05561F4A" w14:textId="525EDF78" w:rsidR="00A50D00" w:rsidRPr="008F64CA" w:rsidRDefault="00A50D00" w:rsidP="00A50D00">
      <w:pPr>
        <w:ind w:firstLine="567"/>
        <w:jc w:val="both"/>
        <w:rPr>
          <w:sz w:val="28"/>
          <w:szCs w:val="28"/>
        </w:rPr>
      </w:pPr>
      <w:r w:rsidRPr="00061485">
        <w:rPr>
          <w:sz w:val="28"/>
          <w:szCs w:val="28"/>
        </w:rPr>
        <w:t>1</w:t>
      </w:r>
      <w:r w:rsidR="006A1902">
        <w:rPr>
          <w:sz w:val="28"/>
          <w:szCs w:val="28"/>
        </w:rPr>
        <w:t>0</w:t>
      </w:r>
      <w:r w:rsidRPr="00061485">
        <w:rPr>
          <w:sz w:val="28"/>
          <w:szCs w:val="28"/>
        </w:rPr>
        <w:t>) проектирование, строительство, капитальный ремонт и ремонт подъездных автомобильных дорог, проездов к земельным участкам общественных территорий.</w:t>
      </w:r>
    </w:p>
    <w:p w14:paraId="5B3D026B" w14:textId="20DE0E32" w:rsidR="00061485" w:rsidRPr="00061485" w:rsidRDefault="00061485" w:rsidP="00061485">
      <w:pPr>
        <w:ind w:firstLine="567"/>
        <w:jc w:val="both"/>
        <w:rPr>
          <w:sz w:val="28"/>
          <w:szCs w:val="28"/>
        </w:rPr>
      </w:pPr>
      <w:r w:rsidRPr="00061485">
        <w:rPr>
          <w:sz w:val="28"/>
          <w:szCs w:val="28"/>
        </w:rPr>
        <w:t>1</w:t>
      </w:r>
      <w:r w:rsidR="006A1902">
        <w:rPr>
          <w:sz w:val="28"/>
          <w:szCs w:val="28"/>
        </w:rPr>
        <w:t>1</w:t>
      </w:r>
      <w:r w:rsidRPr="00061485">
        <w:rPr>
          <w:sz w:val="28"/>
          <w:szCs w:val="28"/>
        </w:rPr>
        <w:t>) осуществление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и проездов к дворовым территориям многоквартирных домов населенных пунктов</w:t>
      </w:r>
      <w:r w:rsidR="00384283">
        <w:rPr>
          <w:sz w:val="28"/>
          <w:szCs w:val="28"/>
        </w:rPr>
        <w:t>.</w:t>
      </w:r>
    </w:p>
    <w:p w14:paraId="55BA1D88" w14:textId="2ABFC05E" w:rsidR="005F0F8D" w:rsidRPr="005F0F8D" w:rsidRDefault="005F0F8D" w:rsidP="005F0F8D">
      <w:pPr>
        <w:ind w:firstLine="567"/>
        <w:jc w:val="both"/>
        <w:rPr>
          <w:sz w:val="28"/>
          <w:szCs w:val="28"/>
        </w:rPr>
      </w:pPr>
      <w:r w:rsidRPr="005F0F8D">
        <w:rPr>
          <w:sz w:val="28"/>
          <w:szCs w:val="28"/>
        </w:rPr>
        <w:t xml:space="preserve">3.3. Главным получателем и распорядителем средств Дорожного фонда является администрация </w:t>
      </w:r>
      <w:r>
        <w:rPr>
          <w:sz w:val="28"/>
          <w:szCs w:val="28"/>
        </w:rPr>
        <w:t>Михайловского</w:t>
      </w:r>
      <w:r w:rsidRPr="005F0F8D">
        <w:rPr>
          <w:sz w:val="28"/>
          <w:szCs w:val="28"/>
        </w:rPr>
        <w:t xml:space="preserve"> муниципального округа</w:t>
      </w:r>
      <w:r w:rsidR="00402C2F">
        <w:rPr>
          <w:sz w:val="28"/>
          <w:szCs w:val="28"/>
        </w:rPr>
        <w:t xml:space="preserve"> Приморского края </w:t>
      </w:r>
      <w:r w:rsidRPr="005F0F8D">
        <w:rPr>
          <w:sz w:val="28"/>
          <w:szCs w:val="28"/>
        </w:rPr>
        <w:t xml:space="preserve"> (далее - Администрация).</w:t>
      </w:r>
    </w:p>
    <w:p w14:paraId="600BC631" w14:textId="30292ED0" w:rsidR="005F0F8D" w:rsidRPr="005F0F8D" w:rsidRDefault="005F0F8D" w:rsidP="005F0F8D">
      <w:pPr>
        <w:ind w:firstLine="567"/>
        <w:jc w:val="both"/>
        <w:rPr>
          <w:sz w:val="28"/>
          <w:szCs w:val="28"/>
        </w:rPr>
      </w:pPr>
      <w:r w:rsidRPr="005F0F8D">
        <w:rPr>
          <w:sz w:val="28"/>
          <w:szCs w:val="28"/>
        </w:rPr>
        <w:t xml:space="preserve">3.4. Администрация в соответствии с действующим законодательством </w:t>
      </w:r>
      <w:r>
        <w:rPr>
          <w:sz w:val="28"/>
          <w:szCs w:val="28"/>
        </w:rPr>
        <w:t>вправе передать полномочия по дорожной деятельности подведомственному учреждению</w:t>
      </w:r>
      <w:r w:rsidRPr="005F0F8D">
        <w:rPr>
          <w:sz w:val="28"/>
          <w:szCs w:val="28"/>
        </w:rPr>
        <w:t>.</w:t>
      </w:r>
    </w:p>
    <w:p w14:paraId="3EBF3332" w14:textId="480EBF36" w:rsidR="005F0F8D" w:rsidRPr="005F0F8D" w:rsidRDefault="005F0F8D" w:rsidP="005F0F8D">
      <w:pPr>
        <w:ind w:firstLine="567"/>
        <w:jc w:val="both"/>
        <w:rPr>
          <w:sz w:val="28"/>
          <w:szCs w:val="28"/>
        </w:rPr>
      </w:pPr>
      <w:r w:rsidRPr="005F0F8D">
        <w:rPr>
          <w:sz w:val="28"/>
          <w:szCs w:val="28"/>
        </w:rPr>
        <w:t xml:space="preserve">3.5. Расходование средств Дорожного фонда осуществляется в соответствии со сводной бюджетной росписью в пределах лимитов бюджетных обязательств и кассовым планом исполнения бюджета </w:t>
      </w:r>
      <w:r>
        <w:rPr>
          <w:sz w:val="28"/>
          <w:szCs w:val="28"/>
        </w:rPr>
        <w:t>Михайлов</w:t>
      </w:r>
      <w:r w:rsidR="009A75B0">
        <w:rPr>
          <w:sz w:val="28"/>
          <w:szCs w:val="28"/>
        </w:rPr>
        <w:t>с</w:t>
      </w:r>
      <w:r>
        <w:rPr>
          <w:sz w:val="28"/>
          <w:szCs w:val="28"/>
        </w:rPr>
        <w:t>кого</w:t>
      </w:r>
      <w:r w:rsidRPr="005F0F8D">
        <w:rPr>
          <w:sz w:val="28"/>
          <w:szCs w:val="28"/>
        </w:rPr>
        <w:t xml:space="preserve"> муниципального округа</w:t>
      </w:r>
      <w:r w:rsidR="00402C2F">
        <w:rPr>
          <w:sz w:val="28"/>
          <w:szCs w:val="28"/>
        </w:rPr>
        <w:t xml:space="preserve"> Приморского края </w:t>
      </w:r>
      <w:r w:rsidRPr="005F0F8D">
        <w:rPr>
          <w:sz w:val="28"/>
          <w:szCs w:val="28"/>
        </w:rPr>
        <w:t>на текущий финансовый год.</w:t>
      </w:r>
    </w:p>
    <w:p w14:paraId="481BE67F" w14:textId="19E30BBD" w:rsidR="005F0F8D" w:rsidRPr="005F0F8D" w:rsidRDefault="005F0F8D" w:rsidP="005F0F8D">
      <w:pPr>
        <w:ind w:firstLine="567"/>
        <w:jc w:val="both"/>
        <w:rPr>
          <w:sz w:val="28"/>
          <w:szCs w:val="28"/>
        </w:rPr>
      </w:pPr>
      <w:r w:rsidRPr="005F0F8D">
        <w:rPr>
          <w:sz w:val="28"/>
          <w:szCs w:val="28"/>
        </w:rPr>
        <w:t xml:space="preserve">3.6. Перечень объектов капитального ремонта, ремонта автомобильных дорог общего пользования местного значения, перечень объектов строительства и реконструкции, автомобильных дорог общего пользования местного значения, утверждается постановлением администрации </w:t>
      </w:r>
      <w:r>
        <w:rPr>
          <w:sz w:val="28"/>
          <w:szCs w:val="28"/>
        </w:rPr>
        <w:t>Михайловского</w:t>
      </w:r>
      <w:r w:rsidRPr="005F0F8D">
        <w:rPr>
          <w:sz w:val="28"/>
          <w:szCs w:val="28"/>
        </w:rPr>
        <w:t xml:space="preserve"> муниципального округа в составе муниципальной программы.</w:t>
      </w:r>
    </w:p>
    <w:p w14:paraId="71666E1A" w14:textId="029B9AC3" w:rsidR="005F0F8D" w:rsidRPr="005F0F8D" w:rsidRDefault="005F0F8D" w:rsidP="005F0F8D">
      <w:pPr>
        <w:ind w:firstLine="567"/>
        <w:jc w:val="both"/>
        <w:rPr>
          <w:sz w:val="28"/>
          <w:szCs w:val="28"/>
        </w:rPr>
      </w:pPr>
      <w:r w:rsidRPr="005F0F8D">
        <w:rPr>
          <w:sz w:val="28"/>
          <w:szCs w:val="28"/>
        </w:rPr>
        <w:t xml:space="preserve">3.7. Администрация </w:t>
      </w:r>
      <w:r>
        <w:rPr>
          <w:sz w:val="28"/>
          <w:szCs w:val="28"/>
        </w:rPr>
        <w:t>Михайловского</w:t>
      </w:r>
      <w:r w:rsidRPr="005F0F8D">
        <w:rPr>
          <w:sz w:val="28"/>
          <w:szCs w:val="28"/>
        </w:rPr>
        <w:t xml:space="preserve"> муниципального округа </w:t>
      </w:r>
      <w:r w:rsidR="00402C2F">
        <w:rPr>
          <w:sz w:val="28"/>
          <w:szCs w:val="28"/>
        </w:rPr>
        <w:t xml:space="preserve">Приморского края </w:t>
      </w:r>
      <w:r w:rsidRPr="005F0F8D">
        <w:rPr>
          <w:sz w:val="28"/>
          <w:szCs w:val="28"/>
        </w:rPr>
        <w:t>обеспечивает целевое, эффективное и правомерное использование средств Дорожного фонда.</w:t>
      </w:r>
    </w:p>
    <w:p w14:paraId="16005BA1" w14:textId="019ABEBB" w:rsidR="003B73A0" w:rsidRDefault="005F0F8D" w:rsidP="005F0F8D">
      <w:pPr>
        <w:ind w:firstLine="567"/>
        <w:jc w:val="both"/>
        <w:rPr>
          <w:sz w:val="28"/>
          <w:szCs w:val="28"/>
        </w:rPr>
      </w:pPr>
      <w:r w:rsidRPr="005F0F8D">
        <w:rPr>
          <w:sz w:val="28"/>
          <w:szCs w:val="28"/>
        </w:rPr>
        <w:t>3.8. 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14:paraId="0753E2F3" w14:textId="77777777" w:rsidR="006758E2" w:rsidRDefault="006758E2" w:rsidP="003B73A0">
      <w:pPr>
        <w:ind w:firstLine="567"/>
        <w:jc w:val="both"/>
        <w:rPr>
          <w:sz w:val="28"/>
          <w:szCs w:val="28"/>
        </w:rPr>
      </w:pPr>
    </w:p>
    <w:p w14:paraId="24F531AD" w14:textId="77777777" w:rsidR="00580988" w:rsidRPr="00580988" w:rsidRDefault="00580988" w:rsidP="00580988">
      <w:pPr>
        <w:jc w:val="center"/>
        <w:rPr>
          <w:sz w:val="28"/>
          <w:szCs w:val="28"/>
        </w:rPr>
      </w:pPr>
      <w:r w:rsidRPr="00580988">
        <w:rPr>
          <w:sz w:val="28"/>
          <w:szCs w:val="28"/>
        </w:rPr>
        <w:lastRenderedPageBreak/>
        <w:t>4. Отчет об использовании муниципального дорожного фонда</w:t>
      </w:r>
    </w:p>
    <w:p w14:paraId="6D7F794F" w14:textId="1DD1FC35" w:rsidR="00580988" w:rsidRPr="00580988" w:rsidRDefault="00580988" w:rsidP="00580988">
      <w:pPr>
        <w:jc w:val="center"/>
        <w:rPr>
          <w:sz w:val="28"/>
          <w:szCs w:val="28"/>
        </w:rPr>
      </w:pPr>
      <w:r>
        <w:rPr>
          <w:sz w:val="28"/>
          <w:szCs w:val="28"/>
        </w:rPr>
        <w:t>Михайловского</w:t>
      </w:r>
      <w:r w:rsidRPr="00580988">
        <w:rPr>
          <w:sz w:val="28"/>
          <w:szCs w:val="28"/>
        </w:rPr>
        <w:t xml:space="preserve"> муниципального округа</w:t>
      </w:r>
    </w:p>
    <w:p w14:paraId="4E5DC622" w14:textId="77777777" w:rsidR="00580988" w:rsidRPr="00580988" w:rsidRDefault="00580988" w:rsidP="00580988">
      <w:pPr>
        <w:rPr>
          <w:sz w:val="28"/>
          <w:szCs w:val="28"/>
        </w:rPr>
      </w:pPr>
    </w:p>
    <w:p w14:paraId="7E86D8B2" w14:textId="79CB4DCF" w:rsidR="00580988" w:rsidRPr="00580988" w:rsidRDefault="00580988" w:rsidP="00580988">
      <w:pPr>
        <w:ind w:firstLine="567"/>
        <w:jc w:val="both"/>
        <w:rPr>
          <w:sz w:val="28"/>
          <w:szCs w:val="28"/>
        </w:rPr>
      </w:pPr>
      <w:r w:rsidRPr="00580988">
        <w:rPr>
          <w:sz w:val="28"/>
          <w:szCs w:val="28"/>
        </w:rPr>
        <w:t xml:space="preserve">4.1. </w:t>
      </w:r>
      <w:proofErr w:type="gramStart"/>
      <w:r w:rsidRPr="00580988">
        <w:rPr>
          <w:sz w:val="28"/>
          <w:szCs w:val="28"/>
        </w:rPr>
        <w:t xml:space="preserve">Отчет об использовании бюджетных ассигнований Дорожного фонда формируется в составе бюджетной отчетности об исполнении бюджета </w:t>
      </w:r>
      <w:r>
        <w:rPr>
          <w:sz w:val="28"/>
          <w:szCs w:val="28"/>
        </w:rPr>
        <w:t>Михайловского</w:t>
      </w:r>
      <w:r w:rsidRPr="00580988">
        <w:rPr>
          <w:sz w:val="28"/>
          <w:szCs w:val="28"/>
        </w:rPr>
        <w:t xml:space="preserve"> муниципального округа </w:t>
      </w:r>
      <w:r w:rsidR="00402C2F">
        <w:rPr>
          <w:sz w:val="28"/>
          <w:szCs w:val="28"/>
        </w:rPr>
        <w:t xml:space="preserve">Приморского края </w:t>
      </w:r>
      <w:r w:rsidRPr="00580988">
        <w:rPr>
          <w:sz w:val="28"/>
          <w:szCs w:val="28"/>
        </w:rPr>
        <w:t xml:space="preserve">и предоставляется в Думу </w:t>
      </w:r>
      <w:r>
        <w:rPr>
          <w:sz w:val="28"/>
          <w:szCs w:val="28"/>
        </w:rPr>
        <w:t>Михайловского</w:t>
      </w:r>
      <w:r w:rsidRPr="00580988">
        <w:rPr>
          <w:sz w:val="28"/>
          <w:szCs w:val="28"/>
        </w:rPr>
        <w:t xml:space="preserve"> муниципального округа одновременно с годовым отчетом об исполнении бюджета </w:t>
      </w:r>
      <w:r>
        <w:rPr>
          <w:sz w:val="28"/>
          <w:szCs w:val="28"/>
        </w:rPr>
        <w:t>Михайловского</w:t>
      </w:r>
      <w:r w:rsidRPr="00580988">
        <w:rPr>
          <w:sz w:val="28"/>
          <w:szCs w:val="28"/>
        </w:rPr>
        <w:t xml:space="preserve"> муниципального округа</w:t>
      </w:r>
      <w:r w:rsidR="00402C2F">
        <w:rPr>
          <w:sz w:val="28"/>
          <w:szCs w:val="28"/>
        </w:rPr>
        <w:t xml:space="preserve"> Приморского края </w:t>
      </w:r>
      <w:r w:rsidRPr="00580988">
        <w:rPr>
          <w:sz w:val="28"/>
          <w:szCs w:val="28"/>
        </w:rPr>
        <w:t xml:space="preserve"> и подлежит обязательному опубликованию и размещению на официальном сайте администрации </w:t>
      </w:r>
      <w:r>
        <w:rPr>
          <w:sz w:val="28"/>
          <w:szCs w:val="28"/>
        </w:rPr>
        <w:t>Михайловского</w:t>
      </w:r>
      <w:r w:rsidRPr="00580988">
        <w:rPr>
          <w:sz w:val="28"/>
          <w:szCs w:val="28"/>
        </w:rPr>
        <w:t xml:space="preserve"> муниципального округа</w:t>
      </w:r>
      <w:r w:rsidR="00402C2F">
        <w:rPr>
          <w:sz w:val="28"/>
          <w:szCs w:val="28"/>
        </w:rPr>
        <w:t xml:space="preserve"> Приморского края</w:t>
      </w:r>
      <w:r w:rsidRPr="00580988">
        <w:rPr>
          <w:sz w:val="28"/>
          <w:szCs w:val="28"/>
        </w:rPr>
        <w:t xml:space="preserve"> в информационно-телекоммуникационной сети "Интернет".</w:t>
      </w:r>
      <w:proofErr w:type="gramEnd"/>
    </w:p>
    <w:p w14:paraId="16341668" w14:textId="77777777" w:rsidR="00580988" w:rsidRPr="00580988" w:rsidRDefault="00580988" w:rsidP="00580988">
      <w:pPr>
        <w:ind w:firstLine="567"/>
        <w:jc w:val="both"/>
        <w:rPr>
          <w:sz w:val="28"/>
          <w:szCs w:val="28"/>
        </w:rPr>
      </w:pPr>
      <w:r w:rsidRPr="00580988">
        <w:rPr>
          <w:sz w:val="28"/>
          <w:szCs w:val="28"/>
        </w:rPr>
        <w:t>4.2. Контроль за целевым использованием бюджетных ассигнований дорожного фонда осуществляется в соответствии с законодательством Российской Федерации и муниципальными правовыми актами.</w:t>
      </w:r>
    </w:p>
    <w:p w14:paraId="383632A9" w14:textId="674C636E" w:rsidR="006758E2" w:rsidRDefault="00580988" w:rsidP="00580988">
      <w:pPr>
        <w:ind w:firstLine="567"/>
        <w:jc w:val="both"/>
        <w:rPr>
          <w:sz w:val="28"/>
          <w:szCs w:val="28"/>
        </w:rPr>
      </w:pPr>
      <w:r w:rsidRPr="00580988">
        <w:rPr>
          <w:sz w:val="28"/>
          <w:szCs w:val="28"/>
        </w:rPr>
        <w:t>4.3. Ответственность за целевое использование средств дорожного фонда несет главный распорядитель бюджетных средств дорожного фонда в установленном Законом порядке.</w:t>
      </w:r>
    </w:p>
    <w:p w14:paraId="12424195" w14:textId="77777777" w:rsidR="006758E2" w:rsidRDefault="006758E2" w:rsidP="00BB6029">
      <w:pPr>
        <w:ind w:left="6096"/>
        <w:rPr>
          <w:sz w:val="28"/>
          <w:szCs w:val="28"/>
        </w:rPr>
      </w:pPr>
    </w:p>
    <w:p w14:paraId="12DAAFD9" w14:textId="77777777" w:rsidR="006758E2" w:rsidRDefault="006758E2" w:rsidP="00BB6029">
      <w:pPr>
        <w:ind w:left="6096"/>
        <w:rPr>
          <w:sz w:val="28"/>
          <w:szCs w:val="28"/>
        </w:rPr>
      </w:pPr>
    </w:p>
    <w:p w14:paraId="6A98CC94" w14:textId="77777777" w:rsidR="006758E2" w:rsidRDefault="006758E2" w:rsidP="00BB6029">
      <w:pPr>
        <w:ind w:left="6096"/>
        <w:rPr>
          <w:sz w:val="28"/>
          <w:szCs w:val="28"/>
        </w:rPr>
      </w:pPr>
    </w:p>
    <w:p w14:paraId="02ED452D" w14:textId="77777777" w:rsidR="006758E2" w:rsidRDefault="006758E2" w:rsidP="00BB6029">
      <w:pPr>
        <w:ind w:left="6096"/>
        <w:rPr>
          <w:sz w:val="28"/>
          <w:szCs w:val="28"/>
        </w:rPr>
      </w:pPr>
    </w:p>
    <w:p w14:paraId="6383890A" w14:textId="77777777" w:rsidR="006758E2" w:rsidRDefault="006758E2" w:rsidP="00BB6029">
      <w:pPr>
        <w:ind w:left="6096"/>
        <w:rPr>
          <w:sz w:val="28"/>
          <w:szCs w:val="28"/>
        </w:rPr>
      </w:pPr>
    </w:p>
    <w:p w14:paraId="482D3F98" w14:textId="77777777" w:rsidR="006758E2" w:rsidRDefault="006758E2" w:rsidP="00BB6029">
      <w:pPr>
        <w:ind w:left="6096"/>
        <w:rPr>
          <w:sz w:val="28"/>
          <w:szCs w:val="28"/>
        </w:rPr>
      </w:pPr>
    </w:p>
    <w:p w14:paraId="0AED7779" w14:textId="77777777" w:rsidR="006758E2" w:rsidRDefault="006758E2" w:rsidP="00BB6029">
      <w:pPr>
        <w:ind w:left="6096"/>
        <w:rPr>
          <w:sz w:val="28"/>
          <w:szCs w:val="28"/>
        </w:rPr>
      </w:pPr>
    </w:p>
    <w:p w14:paraId="530D1AD9" w14:textId="49898DE6" w:rsidR="0099594B" w:rsidRDefault="0099594B">
      <w:pPr>
        <w:widowControl/>
        <w:autoSpaceDE/>
        <w:autoSpaceDN/>
        <w:adjustRightInd/>
        <w:rPr>
          <w:sz w:val="28"/>
          <w:szCs w:val="28"/>
        </w:rPr>
      </w:pPr>
      <w:r>
        <w:rPr>
          <w:sz w:val="28"/>
          <w:szCs w:val="28"/>
        </w:rPr>
        <w:br w:type="page"/>
      </w:r>
    </w:p>
    <w:p w14:paraId="3D158FA4" w14:textId="4D1D20BF" w:rsidR="006758E2" w:rsidRDefault="0099594B" w:rsidP="008C400F">
      <w:pPr>
        <w:ind w:left="6804"/>
        <w:rPr>
          <w:sz w:val="28"/>
          <w:szCs w:val="28"/>
        </w:rPr>
      </w:pPr>
      <w:r>
        <w:rPr>
          <w:sz w:val="28"/>
          <w:szCs w:val="28"/>
        </w:rPr>
        <w:lastRenderedPageBreak/>
        <w:t xml:space="preserve">Приложение </w:t>
      </w:r>
    </w:p>
    <w:p w14:paraId="38CBD205" w14:textId="77777777" w:rsidR="006758E2" w:rsidRDefault="006758E2" w:rsidP="00BB6029">
      <w:pPr>
        <w:ind w:left="6096"/>
        <w:rPr>
          <w:sz w:val="28"/>
          <w:szCs w:val="28"/>
        </w:rPr>
      </w:pPr>
    </w:p>
    <w:p w14:paraId="7E44E5D3" w14:textId="77777777" w:rsidR="006758E2" w:rsidRDefault="006758E2" w:rsidP="00BB6029">
      <w:pPr>
        <w:ind w:left="6096"/>
        <w:rPr>
          <w:sz w:val="28"/>
          <w:szCs w:val="28"/>
        </w:rPr>
      </w:pPr>
    </w:p>
    <w:p w14:paraId="3431D1F4" w14:textId="67FC05C6" w:rsidR="006758E2" w:rsidRDefault="00384283" w:rsidP="00384283">
      <w:pPr>
        <w:jc w:val="center"/>
        <w:rPr>
          <w:sz w:val="28"/>
          <w:szCs w:val="28"/>
        </w:rPr>
      </w:pPr>
      <w:r>
        <w:rPr>
          <w:sz w:val="28"/>
          <w:szCs w:val="28"/>
        </w:rPr>
        <w:t xml:space="preserve">Отчет </w:t>
      </w:r>
    </w:p>
    <w:p w14:paraId="07C33CB1" w14:textId="4956FE30" w:rsidR="00384283" w:rsidRDefault="00384283" w:rsidP="00384283">
      <w:pPr>
        <w:jc w:val="center"/>
        <w:rPr>
          <w:sz w:val="28"/>
          <w:szCs w:val="28"/>
        </w:rPr>
      </w:pPr>
      <w:r>
        <w:rPr>
          <w:sz w:val="28"/>
          <w:szCs w:val="28"/>
        </w:rPr>
        <w:t>об использовании бюджетных ассигнований дорожного фонда Михайловского муниципального округа Приморского края</w:t>
      </w:r>
    </w:p>
    <w:p w14:paraId="29624FA1" w14:textId="77777777" w:rsidR="00384283" w:rsidRDefault="00384283" w:rsidP="00384283">
      <w:pPr>
        <w:jc w:val="center"/>
        <w:rPr>
          <w:sz w:val="28"/>
          <w:szCs w:val="28"/>
        </w:rPr>
      </w:pPr>
    </w:p>
    <w:tbl>
      <w:tblPr>
        <w:tblStyle w:val="ac"/>
        <w:tblW w:w="0" w:type="auto"/>
        <w:tblLayout w:type="fixed"/>
        <w:tblLook w:val="04A0" w:firstRow="1" w:lastRow="0" w:firstColumn="1" w:lastColumn="0" w:noHBand="0" w:noVBand="1"/>
      </w:tblPr>
      <w:tblGrid>
        <w:gridCol w:w="6771"/>
        <w:gridCol w:w="1417"/>
        <w:gridCol w:w="1386"/>
      </w:tblGrid>
      <w:tr w:rsidR="00384283" w:rsidRPr="00384283" w14:paraId="1AAA8C18" w14:textId="77777777" w:rsidTr="006A1902">
        <w:tc>
          <w:tcPr>
            <w:tcW w:w="6771" w:type="dxa"/>
          </w:tcPr>
          <w:p w14:paraId="1E846F3F" w14:textId="74EF3642" w:rsidR="00384283" w:rsidRPr="00384283" w:rsidRDefault="00384283" w:rsidP="00384283">
            <w:pPr>
              <w:jc w:val="both"/>
            </w:pPr>
            <w:r w:rsidRPr="00384283">
              <w:t>Наименование показателя</w:t>
            </w:r>
          </w:p>
        </w:tc>
        <w:tc>
          <w:tcPr>
            <w:tcW w:w="1417" w:type="dxa"/>
          </w:tcPr>
          <w:p w14:paraId="59AC890B" w14:textId="7402D8B3" w:rsidR="00384283" w:rsidRPr="00384283" w:rsidRDefault="00384283" w:rsidP="00384283">
            <w:pPr>
              <w:jc w:val="both"/>
            </w:pPr>
            <w:r>
              <w:t xml:space="preserve">Бюджетные назначения </w:t>
            </w:r>
            <w:proofErr w:type="gramStart"/>
            <w:r>
              <w:t>согласно сметы</w:t>
            </w:r>
            <w:proofErr w:type="gramEnd"/>
          </w:p>
        </w:tc>
        <w:tc>
          <w:tcPr>
            <w:tcW w:w="1386" w:type="dxa"/>
          </w:tcPr>
          <w:p w14:paraId="4B125DF0" w14:textId="51DB0EE7" w:rsidR="00384283" w:rsidRPr="00384283" w:rsidRDefault="00384283" w:rsidP="00384283">
            <w:pPr>
              <w:jc w:val="both"/>
            </w:pPr>
            <w:r>
              <w:t>Фактическое расходование средств</w:t>
            </w:r>
          </w:p>
        </w:tc>
      </w:tr>
      <w:tr w:rsidR="00384283" w:rsidRPr="00384283" w14:paraId="251864C8" w14:textId="77777777" w:rsidTr="006A1902">
        <w:tc>
          <w:tcPr>
            <w:tcW w:w="6771" w:type="dxa"/>
          </w:tcPr>
          <w:p w14:paraId="1BCD2846" w14:textId="41732924" w:rsidR="00384283" w:rsidRPr="00384283" w:rsidRDefault="00384283" w:rsidP="00384283">
            <w:pPr>
              <w:jc w:val="both"/>
            </w:pPr>
            <w:r>
              <w:t>выполнение работ по капитальному ремонту, ремонту, и содержанию автомобильных дорог общего пользования Михайловского муниципального округа Приморского края и искусственных сооружений на них (включая разработку проектной документации и проведение необходимых экспертиз)</w:t>
            </w:r>
          </w:p>
        </w:tc>
        <w:tc>
          <w:tcPr>
            <w:tcW w:w="1417" w:type="dxa"/>
          </w:tcPr>
          <w:p w14:paraId="288EB7B5" w14:textId="77777777" w:rsidR="00384283" w:rsidRPr="00384283" w:rsidRDefault="00384283" w:rsidP="00384283">
            <w:pPr>
              <w:jc w:val="both"/>
            </w:pPr>
          </w:p>
        </w:tc>
        <w:tc>
          <w:tcPr>
            <w:tcW w:w="1386" w:type="dxa"/>
          </w:tcPr>
          <w:p w14:paraId="062A7007" w14:textId="77777777" w:rsidR="00384283" w:rsidRPr="00384283" w:rsidRDefault="00384283" w:rsidP="00384283">
            <w:pPr>
              <w:jc w:val="both"/>
            </w:pPr>
          </w:p>
        </w:tc>
      </w:tr>
      <w:tr w:rsidR="00384283" w:rsidRPr="00384283" w14:paraId="573B946E" w14:textId="77777777" w:rsidTr="006A1902">
        <w:tc>
          <w:tcPr>
            <w:tcW w:w="6771" w:type="dxa"/>
          </w:tcPr>
          <w:p w14:paraId="33DF14E3" w14:textId="0A823D37" w:rsidR="00384283" w:rsidRPr="00384283" w:rsidRDefault="00384283" w:rsidP="006A1902">
            <w:pPr>
              <w:jc w:val="both"/>
            </w:pPr>
            <w:r>
              <w:t xml:space="preserve"> проектирование и строительство (реконструкция) автомобильных дорог общего пользования местного значения с твердым покрытием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tc>
        <w:tc>
          <w:tcPr>
            <w:tcW w:w="1417" w:type="dxa"/>
          </w:tcPr>
          <w:p w14:paraId="10312634" w14:textId="77777777" w:rsidR="00384283" w:rsidRPr="00384283" w:rsidRDefault="00384283" w:rsidP="00384283">
            <w:pPr>
              <w:jc w:val="both"/>
            </w:pPr>
          </w:p>
        </w:tc>
        <w:tc>
          <w:tcPr>
            <w:tcW w:w="1386" w:type="dxa"/>
          </w:tcPr>
          <w:p w14:paraId="48935548" w14:textId="77777777" w:rsidR="00384283" w:rsidRPr="00384283" w:rsidRDefault="00384283" w:rsidP="00384283">
            <w:pPr>
              <w:jc w:val="both"/>
            </w:pPr>
          </w:p>
        </w:tc>
      </w:tr>
      <w:tr w:rsidR="00384283" w:rsidRPr="00384283" w14:paraId="3B187B26" w14:textId="77777777" w:rsidTr="006A1902">
        <w:tc>
          <w:tcPr>
            <w:tcW w:w="6771" w:type="dxa"/>
          </w:tcPr>
          <w:p w14:paraId="3BBD2FCE" w14:textId="79FE32D3" w:rsidR="00384283" w:rsidRPr="00384283" w:rsidRDefault="00384283" w:rsidP="00384283">
            <w:pPr>
              <w:jc w:val="both"/>
            </w:pPr>
            <w:r>
              <w:t>инвентаризация, паспортизация, проведение кадастровых работ, регистрации прав в отношении земельных участков, занимаемых автодорогами местного значения Михайловского муниципального округа Приморского края, дорожными сооружениями и другими объектами недвижимости,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
        </w:tc>
        <w:tc>
          <w:tcPr>
            <w:tcW w:w="1417" w:type="dxa"/>
          </w:tcPr>
          <w:p w14:paraId="63DFD4F7" w14:textId="77777777" w:rsidR="00384283" w:rsidRPr="00384283" w:rsidRDefault="00384283" w:rsidP="00384283">
            <w:pPr>
              <w:jc w:val="both"/>
            </w:pPr>
          </w:p>
        </w:tc>
        <w:tc>
          <w:tcPr>
            <w:tcW w:w="1386" w:type="dxa"/>
          </w:tcPr>
          <w:p w14:paraId="1CF9ED7C" w14:textId="77777777" w:rsidR="00384283" w:rsidRPr="00384283" w:rsidRDefault="00384283" w:rsidP="00384283">
            <w:pPr>
              <w:jc w:val="both"/>
            </w:pPr>
          </w:p>
        </w:tc>
      </w:tr>
      <w:tr w:rsidR="00384283" w:rsidRPr="00384283" w14:paraId="0D188F72" w14:textId="77777777" w:rsidTr="006A1902">
        <w:tc>
          <w:tcPr>
            <w:tcW w:w="6771" w:type="dxa"/>
          </w:tcPr>
          <w:p w14:paraId="35393720" w14:textId="09817EA7" w:rsidR="00384283" w:rsidRPr="00384283" w:rsidRDefault="00384283" w:rsidP="00384283">
            <w:pPr>
              <w:jc w:val="both"/>
            </w:pPr>
            <w:r>
              <w:t>обеспечение мероприятий по безопасности дорожного движения;</w:t>
            </w:r>
          </w:p>
        </w:tc>
        <w:tc>
          <w:tcPr>
            <w:tcW w:w="1417" w:type="dxa"/>
          </w:tcPr>
          <w:p w14:paraId="6F0483B0" w14:textId="77777777" w:rsidR="00384283" w:rsidRPr="00384283" w:rsidRDefault="00384283" w:rsidP="00384283">
            <w:pPr>
              <w:jc w:val="both"/>
            </w:pPr>
          </w:p>
        </w:tc>
        <w:tc>
          <w:tcPr>
            <w:tcW w:w="1386" w:type="dxa"/>
          </w:tcPr>
          <w:p w14:paraId="1B3CF891" w14:textId="77777777" w:rsidR="00384283" w:rsidRPr="00384283" w:rsidRDefault="00384283" w:rsidP="00384283">
            <w:pPr>
              <w:jc w:val="both"/>
            </w:pPr>
          </w:p>
        </w:tc>
      </w:tr>
      <w:tr w:rsidR="00384283" w:rsidRPr="00384283" w14:paraId="7EB97788" w14:textId="77777777" w:rsidTr="006A1902">
        <w:tc>
          <w:tcPr>
            <w:tcW w:w="6771" w:type="dxa"/>
          </w:tcPr>
          <w:p w14:paraId="2A148BAE" w14:textId="27F0C64F" w:rsidR="00384283" w:rsidRPr="00384283" w:rsidRDefault="004124F3" w:rsidP="004124F3">
            <w:pPr>
              <w:jc w:val="both"/>
            </w:pPr>
            <w:r>
              <w:t xml:space="preserve">осуществление иных мероприятий в отношении автомобильных </w:t>
            </w:r>
            <w:proofErr w:type="gramStart"/>
            <w:r>
              <w:t>дорог общего пользования местного значения Михайловского муниципального округа Приморского края</w:t>
            </w:r>
            <w:proofErr w:type="gramEnd"/>
          </w:p>
        </w:tc>
        <w:tc>
          <w:tcPr>
            <w:tcW w:w="1417" w:type="dxa"/>
          </w:tcPr>
          <w:p w14:paraId="713F4B87" w14:textId="77777777" w:rsidR="00384283" w:rsidRPr="00384283" w:rsidRDefault="00384283" w:rsidP="00384283">
            <w:pPr>
              <w:jc w:val="both"/>
            </w:pPr>
          </w:p>
        </w:tc>
        <w:tc>
          <w:tcPr>
            <w:tcW w:w="1386" w:type="dxa"/>
          </w:tcPr>
          <w:p w14:paraId="24417886" w14:textId="77777777" w:rsidR="00384283" w:rsidRPr="00384283" w:rsidRDefault="00384283" w:rsidP="00384283">
            <w:pPr>
              <w:jc w:val="both"/>
            </w:pPr>
          </w:p>
        </w:tc>
      </w:tr>
      <w:tr w:rsidR="004124F3" w:rsidRPr="00384283" w14:paraId="49730A6B" w14:textId="77777777" w:rsidTr="006A1902">
        <w:tc>
          <w:tcPr>
            <w:tcW w:w="6771" w:type="dxa"/>
          </w:tcPr>
          <w:p w14:paraId="1E816EF0" w14:textId="713ABD2D" w:rsidR="004124F3" w:rsidRDefault="004124F3" w:rsidP="004124F3">
            <w:pPr>
              <w:jc w:val="both"/>
            </w:pPr>
            <w:r>
              <w:t>финансирование мероприятий дорожной деятельности в рамках муниципальных программ, действующих на территории Михайловского муниципального округа Приморского края</w:t>
            </w:r>
          </w:p>
        </w:tc>
        <w:tc>
          <w:tcPr>
            <w:tcW w:w="1417" w:type="dxa"/>
          </w:tcPr>
          <w:p w14:paraId="6689ACF3" w14:textId="77777777" w:rsidR="004124F3" w:rsidRPr="00384283" w:rsidRDefault="004124F3" w:rsidP="00384283">
            <w:pPr>
              <w:jc w:val="both"/>
            </w:pPr>
          </w:p>
        </w:tc>
        <w:tc>
          <w:tcPr>
            <w:tcW w:w="1386" w:type="dxa"/>
          </w:tcPr>
          <w:p w14:paraId="4ABCD638" w14:textId="77777777" w:rsidR="004124F3" w:rsidRPr="00384283" w:rsidRDefault="004124F3" w:rsidP="00384283">
            <w:pPr>
              <w:jc w:val="both"/>
            </w:pPr>
          </w:p>
        </w:tc>
      </w:tr>
      <w:tr w:rsidR="004124F3" w:rsidRPr="00384283" w14:paraId="0F316649" w14:textId="77777777" w:rsidTr="006A1902">
        <w:tc>
          <w:tcPr>
            <w:tcW w:w="6771" w:type="dxa"/>
          </w:tcPr>
          <w:p w14:paraId="3053B5A7" w14:textId="0D048F0A" w:rsidR="004124F3" w:rsidRDefault="004124F3" w:rsidP="004124F3">
            <w:pPr>
              <w:jc w:val="both"/>
            </w:pPr>
            <w:r>
              <w:t>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и искусственных сооружениях на них Михайловского муниципального округа Приморского края;</w:t>
            </w:r>
          </w:p>
        </w:tc>
        <w:tc>
          <w:tcPr>
            <w:tcW w:w="1417" w:type="dxa"/>
          </w:tcPr>
          <w:p w14:paraId="166C9393" w14:textId="77777777" w:rsidR="004124F3" w:rsidRPr="00384283" w:rsidRDefault="004124F3" w:rsidP="00384283">
            <w:pPr>
              <w:jc w:val="both"/>
            </w:pPr>
          </w:p>
        </w:tc>
        <w:tc>
          <w:tcPr>
            <w:tcW w:w="1386" w:type="dxa"/>
          </w:tcPr>
          <w:p w14:paraId="5E6621F4" w14:textId="77777777" w:rsidR="004124F3" w:rsidRPr="00384283" w:rsidRDefault="004124F3" w:rsidP="00384283">
            <w:pPr>
              <w:jc w:val="both"/>
            </w:pPr>
          </w:p>
        </w:tc>
      </w:tr>
      <w:tr w:rsidR="004124F3" w:rsidRPr="00384283" w14:paraId="65F61F30" w14:textId="77777777" w:rsidTr="006A1902">
        <w:tc>
          <w:tcPr>
            <w:tcW w:w="6771" w:type="dxa"/>
          </w:tcPr>
          <w:p w14:paraId="52E7CAE1" w14:textId="03317C5D" w:rsidR="004124F3" w:rsidRDefault="004124F3" w:rsidP="004124F3">
            <w:pPr>
              <w:jc w:val="both"/>
            </w:pPr>
            <w:r>
              <w:t xml:space="preserve">развитие материально-технической и производственной базы муниципальных учреждений и предприятий, осуществляющих дорожную деятельность, приобретение автомобильной, дорожно-эксплуатационной техники и другого имущества, необходимого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местного значения Михайловского муниципального округа Приморского края;</w:t>
            </w:r>
          </w:p>
        </w:tc>
        <w:tc>
          <w:tcPr>
            <w:tcW w:w="1417" w:type="dxa"/>
          </w:tcPr>
          <w:p w14:paraId="215EF84D" w14:textId="77777777" w:rsidR="004124F3" w:rsidRPr="00384283" w:rsidRDefault="004124F3" w:rsidP="00384283">
            <w:pPr>
              <w:jc w:val="both"/>
            </w:pPr>
          </w:p>
        </w:tc>
        <w:tc>
          <w:tcPr>
            <w:tcW w:w="1386" w:type="dxa"/>
          </w:tcPr>
          <w:p w14:paraId="53685E4A" w14:textId="77777777" w:rsidR="004124F3" w:rsidRPr="00384283" w:rsidRDefault="004124F3" w:rsidP="00384283">
            <w:pPr>
              <w:jc w:val="both"/>
            </w:pPr>
          </w:p>
        </w:tc>
      </w:tr>
      <w:tr w:rsidR="004124F3" w:rsidRPr="00384283" w14:paraId="3F4D95ED" w14:textId="77777777" w:rsidTr="006A1902">
        <w:tc>
          <w:tcPr>
            <w:tcW w:w="6771" w:type="dxa"/>
          </w:tcPr>
          <w:p w14:paraId="5AC062B3" w14:textId="7387D1DC" w:rsidR="004124F3" w:rsidRDefault="004124F3" w:rsidP="004124F3">
            <w:pPr>
              <w:jc w:val="both"/>
            </w:pPr>
            <w:r>
              <w:t>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417" w:type="dxa"/>
          </w:tcPr>
          <w:p w14:paraId="219761C5" w14:textId="77777777" w:rsidR="004124F3" w:rsidRPr="00384283" w:rsidRDefault="004124F3" w:rsidP="00384283">
            <w:pPr>
              <w:jc w:val="both"/>
            </w:pPr>
          </w:p>
        </w:tc>
        <w:tc>
          <w:tcPr>
            <w:tcW w:w="1386" w:type="dxa"/>
          </w:tcPr>
          <w:p w14:paraId="478E75E4" w14:textId="77777777" w:rsidR="004124F3" w:rsidRPr="00384283" w:rsidRDefault="004124F3" w:rsidP="00384283">
            <w:pPr>
              <w:jc w:val="both"/>
            </w:pPr>
          </w:p>
        </w:tc>
      </w:tr>
      <w:tr w:rsidR="004124F3" w:rsidRPr="00384283" w14:paraId="153F7457" w14:textId="77777777" w:rsidTr="006A1902">
        <w:tc>
          <w:tcPr>
            <w:tcW w:w="6771" w:type="dxa"/>
          </w:tcPr>
          <w:p w14:paraId="616DE776" w14:textId="6996E31F" w:rsidR="004124F3" w:rsidRDefault="004124F3" w:rsidP="004124F3">
            <w:pPr>
              <w:jc w:val="both"/>
            </w:pPr>
            <w:r>
              <w:t>проектирование, строительство, капитальный ремонт и ремонт подъездных автомобильных дорог, проездов к земельным участкам общественных территорий.</w:t>
            </w:r>
          </w:p>
        </w:tc>
        <w:tc>
          <w:tcPr>
            <w:tcW w:w="1417" w:type="dxa"/>
          </w:tcPr>
          <w:p w14:paraId="50557DBF" w14:textId="77777777" w:rsidR="004124F3" w:rsidRPr="00384283" w:rsidRDefault="004124F3" w:rsidP="00384283">
            <w:pPr>
              <w:jc w:val="both"/>
            </w:pPr>
          </w:p>
        </w:tc>
        <w:tc>
          <w:tcPr>
            <w:tcW w:w="1386" w:type="dxa"/>
          </w:tcPr>
          <w:p w14:paraId="7AC5E718" w14:textId="77777777" w:rsidR="004124F3" w:rsidRPr="00384283" w:rsidRDefault="004124F3" w:rsidP="00384283">
            <w:pPr>
              <w:jc w:val="both"/>
            </w:pPr>
          </w:p>
        </w:tc>
      </w:tr>
      <w:tr w:rsidR="004124F3" w:rsidRPr="00384283" w14:paraId="3EED75C1" w14:textId="77777777" w:rsidTr="006A1902">
        <w:tc>
          <w:tcPr>
            <w:tcW w:w="6771" w:type="dxa"/>
          </w:tcPr>
          <w:p w14:paraId="3B5CCD13" w14:textId="4CF1626A" w:rsidR="004124F3" w:rsidRDefault="004124F3" w:rsidP="004124F3">
            <w:pPr>
              <w:jc w:val="both"/>
            </w:pPr>
            <w:r>
              <w:t>осуществление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и проездов к дворовым территориям многоквартирных домов населенных пунктов;</w:t>
            </w:r>
          </w:p>
        </w:tc>
        <w:tc>
          <w:tcPr>
            <w:tcW w:w="1417" w:type="dxa"/>
          </w:tcPr>
          <w:p w14:paraId="72341410" w14:textId="77777777" w:rsidR="004124F3" w:rsidRPr="00384283" w:rsidRDefault="004124F3" w:rsidP="00384283">
            <w:pPr>
              <w:jc w:val="both"/>
            </w:pPr>
          </w:p>
        </w:tc>
        <w:tc>
          <w:tcPr>
            <w:tcW w:w="1386" w:type="dxa"/>
          </w:tcPr>
          <w:p w14:paraId="52F29290" w14:textId="77777777" w:rsidR="004124F3" w:rsidRPr="00384283" w:rsidRDefault="004124F3" w:rsidP="00384283">
            <w:pPr>
              <w:jc w:val="both"/>
            </w:pPr>
          </w:p>
        </w:tc>
      </w:tr>
    </w:tbl>
    <w:p w14:paraId="3B95A550" w14:textId="77777777" w:rsidR="00384283" w:rsidRDefault="00384283" w:rsidP="00384283">
      <w:pPr>
        <w:jc w:val="both"/>
        <w:rPr>
          <w:sz w:val="28"/>
          <w:szCs w:val="28"/>
        </w:rPr>
      </w:pPr>
    </w:p>
    <w:sectPr w:rsidR="00384283" w:rsidSect="007A0A6F">
      <w:pgSz w:w="11909" w:h="16834"/>
      <w:pgMar w:top="1134" w:right="850" w:bottom="993"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extBook">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8B8"/>
    <w:multiLevelType w:val="singleLevel"/>
    <w:tmpl w:val="2D66F354"/>
    <w:lvl w:ilvl="0">
      <w:start w:val="17"/>
      <w:numFmt w:val="decimal"/>
      <w:lvlText w:val="%1."/>
      <w:legacy w:legacy="1" w:legacySpace="0" w:legacyIndent="451"/>
      <w:lvlJc w:val="left"/>
      <w:rPr>
        <w:rFonts w:ascii="Times New Roman" w:hAnsi="Times New Roman" w:cs="Times New Roman" w:hint="default"/>
      </w:rPr>
    </w:lvl>
  </w:abstractNum>
  <w:abstractNum w:abstractNumId="1">
    <w:nsid w:val="2A1479DF"/>
    <w:multiLevelType w:val="hybridMultilevel"/>
    <w:tmpl w:val="5E54213A"/>
    <w:lvl w:ilvl="0" w:tplc="BD38B488">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EB3D72"/>
    <w:multiLevelType w:val="singleLevel"/>
    <w:tmpl w:val="2D66F354"/>
    <w:lvl w:ilvl="0">
      <w:start w:val="15"/>
      <w:numFmt w:val="decimal"/>
      <w:lvlText w:val="%1."/>
      <w:legacy w:legacy="1" w:legacySpace="0" w:legacyIndent="422"/>
      <w:lvlJc w:val="left"/>
      <w:rPr>
        <w:rFonts w:ascii="Times New Roman" w:hAnsi="Times New Roman" w:cs="Times New Roman" w:hint="default"/>
      </w:rPr>
    </w:lvl>
  </w:abstractNum>
  <w:abstractNum w:abstractNumId="3">
    <w:nsid w:val="54FA2F7E"/>
    <w:multiLevelType w:val="singleLevel"/>
    <w:tmpl w:val="2D66F354"/>
    <w:lvl w:ilvl="0">
      <w:start w:val="11"/>
      <w:numFmt w:val="decimal"/>
      <w:lvlText w:val="%1."/>
      <w:legacy w:legacy="1" w:legacySpace="0" w:legacyIndent="470"/>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9"/>
    <w:rsid w:val="00000054"/>
    <w:rsid w:val="00000E9E"/>
    <w:rsid w:val="00002863"/>
    <w:rsid w:val="00013447"/>
    <w:rsid w:val="00013EB1"/>
    <w:rsid w:val="00017FF4"/>
    <w:rsid w:val="00024686"/>
    <w:rsid w:val="00031B14"/>
    <w:rsid w:val="00036056"/>
    <w:rsid w:val="000450CD"/>
    <w:rsid w:val="00051A6E"/>
    <w:rsid w:val="00052858"/>
    <w:rsid w:val="00056272"/>
    <w:rsid w:val="00061485"/>
    <w:rsid w:val="000625E0"/>
    <w:rsid w:val="00064068"/>
    <w:rsid w:val="00066374"/>
    <w:rsid w:val="0007675A"/>
    <w:rsid w:val="00090AB5"/>
    <w:rsid w:val="00090F5C"/>
    <w:rsid w:val="000B2BA7"/>
    <w:rsid w:val="000B4CB0"/>
    <w:rsid w:val="000B6BF1"/>
    <w:rsid w:val="000B7220"/>
    <w:rsid w:val="000D048C"/>
    <w:rsid w:val="000D5CA1"/>
    <w:rsid w:val="000E1BE9"/>
    <w:rsid w:val="000E37D2"/>
    <w:rsid w:val="000F4CBC"/>
    <w:rsid w:val="000F4E61"/>
    <w:rsid w:val="000F7CB4"/>
    <w:rsid w:val="00100C80"/>
    <w:rsid w:val="00104ADA"/>
    <w:rsid w:val="00105497"/>
    <w:rsid w:val="001058E5"/>
    <w:rsid w:val="00106FC2"/>
    <w:rsid w:val="00113A6C"/>
    <w:rsid w:val="0011524A"/>
    <w:rsid w:val="00132630"/>
    <w:rsid w:val="00133664"/>
    <w:rsid w:val="00152C3D"/>
    <w:rsid w:val="001604CB"/>
    <w:rsid w:val="00161A84"/>
    <w:rsid w:val="00164CEB"/>
    <w:rsid w:val="00165E3F"/>
    <w:rsid w:val="00166B74"/>
    <w:rsid w:val="00170222"/>
    <w:rsid w:val="00173428"/>
    <w:rsid w:val="00176B61"/>
    <w:rsid w:val="00177A1A"/>
    <w:rsid w:val="00180E74"/>
    <w:rsid w:val="0018217A"/>
    <w:rsid w:val="0018239D"/>
    <w:rsid w:val="00185EA2"/>
    <w:rsid w:val="00187DC6"/>
    <w:rsid w:val="001931DC"/>
    <w:rsid w:val="001A0049"/>
    <w:rsid w:val="001B004D"/>
    <w:rsid w:val="001B274A"/>
    <w:rsid w:val="001B4A46"/>
    <w:rsid w:val="001D145C"/>
    <w:rsid w:val="001D24D4"/>
    <w:rsid w:val="001D3C26"/>
    <w:rsid w:val="001D603F"/>
    <w:rsid w:val="001D7687"/>
    <w:rsid w:val="001E1E6A"/>
    <w:rsid w:val="001E4E80"/>
    <w:rsid w:val="001F1F67"/>
    <w:rsid w:val="001F454A"/>
    <w:rsid w:val="0020617B"/>
    <w:rsid w:val="00206FAF"/>
    <w:rsid w:val="00207D15"/>
    <w:rsid w:val="00212E7B"/>
    <w:rsid w:val="00233519"/>
    <w:rsid w:val="00233527"/>
    <w:rsid w:val="002356F7"/>
    <w:rsid w:val="00237BE9"/>
    <w:rsid w:val="002424EA"/>
    <w:rsid w:val="0024406C"/>
    <w:rsid w:val="0024683E"/>
    <w:rsid w:val="00247512"/>
    <w:rsid w:val="002502E0"/>
    <w:rsid w:val="002571B9"/>
    <w:rsid w:val="00260E58"/>
    <w:rsid w:val="0027300A"/>
    <w:rsid w:val="002737DF"/>
    <w:rsid w:val="00285CB7"/>
    <w:rsid w:val="00290998"/>
    <w:rsid w:val="00291D4B"/>
    <w:rsid w:val="00292BA3"/>
    <w:rsid w:val="002939C5"/>
    <w:rsid w:val="002A3FC5"/>
    <w:rsid w:val="002B0F19"/>
    <w:rsid w:val="002B4A72"/>
    <w:rsid w:val="002C2349"/>
    <w:rsid w:val="002C303B"/>
    <w:rsid w:val="002C64C0"/>
    <w:rsid w:val="002C7377"/>
    <w:rsid w:val="002C77F3"/>
    <w:rsid w:val="002D46C3"/>
    <w:rsid w:val="002D4CDD"/>
    <w:rsid w:val="002E4DC2"/>
    <w:rsid w:val="00302FD8"/>
    <w:rsid w:val="00310150"/>
    <w:rsid w:val="0031411B"/>
    <w:rsid w:val="003169CE"/>
    <w:rsid w:val="00323DA3"/>
    <w:rsid w:val="00327FD2"/>
    <w:rsid w:val="0033322E"/>
    <w:rsid w:val="00333C7A"/>
    <w:rsid w:val="00335110"/>
    <w:rsid w:val="003434EF"/>
    <w:rsid w:val="00345F89"/>
    <w:rsid w:val="00352456"/>
    <w:rsid w:val="00363CF2"/>
    <w:rsid w:val="00367F56"/>
    <w:rsid w:val="00372ED9"/>
    <w:rsid w:val="003732A3"/>
    <w:rsid w:val="003743E2"/>
    <w:rsid w:val="00374942"/>
    <w:rsid w:val="00376E9D"/>
    <w:rsid w:val="003802C6"/>
    <w:rsid w:val="00380534"/>
    <w:rsid w:val="00380A53"/>
    <w:rsid w:val="00381AB0"/>
    <w:rsid w:val="00384283"/>
    <w:rsid w:val="00386EC7"/>
    <w:rsid w:val="00396095"/>
    <w:rsid w:val="003A5C9A"/>
    <w:rsid w:val="003B0A8C"/>
    <w:rsid w:val="003B643A"/>
    <w:rsid w:val="003B73A0"/>
    <w:rsid w:val="003C3C07"/>
    <w:rsid w:val="003E08D7"/>
    <w:rsid w:val="003E7DBC"/>
    <w:rsid w:val="003F0623"/>
    <w:rsid w:val="003F0672"/>
    <w:rsid w:val="003F43AE"/>
    <w:rsid w:val="003F6A63"/>
    <w:rsid w:val="00402C2F"/>
    <w:rsid w:val="00404544"/>
    <w:rsid w:val="00407BFA"/>
    <w:rsid w:val="004124F3"/>
    <w:rsid w:val="004209B4"/>
    <w:rsid w:val="004316EB"/>
    <w:rsid w:val="0044184E"/>
    <w:rsid w:val="004437C4"/>
    <w:rsid w:val="004503DF"/>
    <w:rsid w:val="004625E8"/>
    <w:rsid w:val="00463039"/>
    <w:rsid w:val="00466487"/>
    <w:rsid w:val="00467063"/>
    <w:rsid w:val="00470D7D"/>
    <w:rsid w:val="00474050"/>
    <w:rsid w:val="00477A8B"/>
    <w:rsid w:val="0048455F"/>
    <w:rsid w:val="00485409"/>
    <w:rsid w:val="00495E32"/>
    <w:rsid w:val="004A672F"/>
    <w:rsid w:val="004B7111"/>
    <w:rsid w:val="004C0BF0"/>
    <w:rsid w:val="004C2126"/>
    <w:rsid w:val="004C3935"/>
    <w:rsid w:val="004C5F4B"/>
    <w:rsid w:val="004C6368"/>
    <w:rsid w:val="004D6F1C"/>
    <w:rsid w:val="004E25A3"/>
    <w:rsid w:val="004E41E0"/>
    <w:rsid w:val="004F3AD9"/>
    <w:rsid w:val="004F68AC"/>
    <w:rsid w:val="00500AFB"/>
    <w:rsid w:val="00501BE6"/>
    <w:rsid w:val="005078C0"/>
    <w:rsid w:val="005123BB"/>
    <w:rsid w:val="0052052F"/>
    <w:rsid w:val="00520874"/>
    <w:rsid w:val="00527E19"/>
    <w:rsid w:val="00534C71"/>
    <w:rsid w:val="005350F8"/>
    <w:rsid w:val="00537978"/>
    <w:rsid w:val="005422D1"/>
    <w:rsid w:val="005468B7"/>
    <w:rsid w:val="005478A8"/>
    <w:rsid w:val="00557524"/>
    <w:rsid w:val="00557BE8"/>
    <w:rsid w:val="00565832"/>
    <w:rsid w:val="00571032"/>
    <w:rsid w:val="00576B81"/>
    <w:rsid w:val="00580988"/>
    <w:rsid w:val="00583428"/>
    <w:rsid w:val="00596107"/>
    <w:rsid w:val="005977B4"/>
    <w:rsid w:val="005A35CE"/>
    <w:rsid w:val="005B2A68"/>
    <w:rsid w:val="005B5EDC"/>
    <w:rsid w:val="005B6046"/>
    <w:rsid w:val="005B7D50"/>
    <w:rsid w:val="005C5334"/>
    <w:rsid w:val="005E1F95"/>
    <w:rsid w:val="005F0F8D"/>
    <w:rsid w:val="006034D2"/>
    <w:rsid w:val="00604752"/>
    <w:rsid w:val="00624D7F"/>
    <w:rsid w:val="00625468"/>
    <w:rsid w:val="00633655"/>
    <w:rsid w:val="006352A1"/>
    <w:rsid w:val="00635A67"/>
    <w:rsid w:val="00635EE4"/>
    <w:rsid w:val="0065191B"/>
    <w:rsid w:val="00652F31"/>
    <w:rsid w:val="006571C9"/>
    <w:rsid w:val="00662F4A"/>
    <w:rsid w:val="0066363E"/>
    <w:rsid w:val="00665828"/>
    <w:rsid w:val="00671933"/>
    <w:rsid w:val="00673F73"/>
    <w:rsid w:val="006758E2"/>
    <w:rsid w:val="0068486F"/>
    <w:rsid w:val="006858E7"/>
    <w:rsid w:val="006861B3"/>
    <w:rsid w:val="006866AC"/>
    <w:rsid w:val="006911F8"/>
    <w:rsid w:val="00692A42"/>
    <w:rsid w:val="006A0733"/>
    <w:rsid w:val="006A1902"/>
    <w:rsid w:val="006A2453"/>
    <w:rsid w:val="006A6F24"/>
    <w:rsid w:val="006A7783"/>
    <w:rsid w:val="006C467B"/>
    <w:rsid w:val="006C5E86"/>
    <w:rsid w:val="006D365D"/>
    <w:rsid w:val="006D3AE1"/>
    <w:rsid w:val="006D573F"/>
    <w:rsid w:val="006D70BF"/>
    <w:rsid w:val="006E14B5"/>
    <w:rsid w:val="006E3E3F"/>
    <w:rsid w:val="006E59E4"/>
    <w:rsid w:val="006E6CFF"/>
    <w:rsid w:val="006F2F5D"/>
    <w:rsid w:val="006F7DF4"/>
    <w:rsid w:val="0070207F"/>
    <w:rsid w:val="00703EBE"/>
    <w:rsid w:val="00705AED"/>
    <w:rsid w:val="00706AF3"/>
    <w:rsid w:val="0071240A"/>
    <w:rsid w:val="007164DF"/>
    <w:rsid w:val="00716832"/>
    <w:rsid w:val="0071720B"/>
    <w:rsid w:val="00732CCB"/>
    <w:rsid w:val="00751DAA"/>
    <w:rsid w:val="00753568"/>
    <w:rsid w:val="007559C4"/>
    <w:rsid w:val="00756D2B"/>
    <w:rsid w:val="00765936"/>
    <w:rsid w:val="00767485"/>
    <w:rsid w:val="0077083E"/>
    <w:rsid w:val="0077266D"/>
    <w:rsid w:val="00774573"/>
    <w:rsid w:val="00776883"/>
    <w:rsid w:val="0078668A"/>
    <w:rsid w:val="0079039A"/>
    <w:rsid w:val="0079436D"/>
    <w:rsid w:val="00794E7E"/>
    <w:rsid w:val="007977DF"/>
    <w:rsid w:val="007A0A6F"/>
    <w:rsid w:val="007A4192"/>
    <w:rsid w:val="007A4D72"/>
    <w:rsid w:val="007C2485"/>
    <w:rsid w:val="007D25D1"/>
    <w:rsid w:val="007D2FCE"/>
    <w:rsid w:val="007D4450"/>
    <w:rsid w:val="007D6B9F"/>
    <w:rsid w:val="007E5A51"/>
    <w:rsid w:val="007E6F62"/>
    <w:rsid w:val="007F7D7A"/>
    <w:rsid w:val="008008BD"/>
    <w:rsid w:val="008064E8"/>
    <w:rsid w:val="00807FE7"/>
    <w:rsid w:val="008169BF"/>
    <w:rsid w:val="00821240"/>
    <w:rsid w:val="00821FDC"/>
    <w:rsid w:val="00822A31"/>
    <w:rsid w:val="00831BC4"/>
    <w:rsid w:val="008364BE"/>
    <w:rsid w:val="00836A3F"/>
    <w:rsid w:val="008424A7"/>
    <w:rsid w:val="0085137C"/>
    <w:rsid w:val="008518CC"/>
    <w:rsid w:val="008522CC"/>
    <w:rsid w:val="008578E1"/>
    <w:rsid w:val="00862727"/>
    <w:rsid w:val="00865F2D"/>
    <w:rsid w:val="00870FCC"/>
    <w:rsid w:val="008762BA"/>
    <w:rsid w:val="00883232"/>
    <w:rsid w:val="008866FA"/>
    <w:rsid w:val="00894489"/>
    <w:rsid w:val="00895B3B"/>
    <w:rsid w:val="008A5D5C"/>
    <w:rsid w:val="008B1EEA"/>
    <w:rsid w:val="008B7DB8"/>
    <w:rsid w:val="008C18C7"/>
    <w:rsid w:val="008C3D57"/>
    <w:rsid w:val="008C400F"/>
    <w:rsid w:val="008C538A"/>
    <w:rsid w:val="008E1B25"/>
    <w:rsid w:val="008E2214"/>
    <w:rsid w:val="008E272D"/>
    <w:rsid w:val="008E3F30"/>
    <w:rsid w:val="008E55BB"/>
    <w:rsid w:val="008E65BA"/>
    <w:rsid w:val="008E6FA0"/>
    <w:rsid w:val="008F057E"/>
    <w:rsid w:val="008F21ED"/>
    <w:rsid w:val="008F3B5D"/>
    <w:rsid w:val="008F3BD0"/>
    <w:rsid w:val="008F605D"/>
    <w:rsid w:val="008F64CA"/>
    <w:rsid w:val="008F6F34"/>
    <w:rsid w:val="008F7C89"/>
    <w:rsid w:val="00906C6A"/>
    <w:rsid w:val="00906D3E"/>
    <w:rsid w:val="009078C5"/>
    <w:rsid w:val="00911FBF"/>
    <w:rsid w:val="009179CD"/>
    <w:rsid w:val="009236D0"/>
    <w:rsid w:val="00925175"/>
    <w:rsid w:val="00933A51"/>
    <w:rsid w:val="00940ADC"/>
    <w:rsid w:val="0094252A"/>
    <w:rsid w:val="00944EE9"/>
    <w:rsid w:val="00964042"/>
    <w:rsid w:val="00966B3A"/>
    <w:rsid w:val="00970F2D"/>
    <w:rsid w:val="00982F2D"/>
    <w:rsid w:val="009875F2"/>
    <w:rsid w:val="00991275"/>
    <w:rsid w:val="0099594B"/>
    <w:rsid w:val="00997701"/>
    <w:rsid w:val="009A0242"/>
    <w:rsid w:val="009A6B39"/>
    <w:rsid w:val="009A75B0"/>
    <w:rsid w:val="009B0423"/>
    <w:rsid w:val="009B2A03"/>
    <w:rsid w:val="009C14B0"/>
    <w:rsid w:val="009C5427"/>
    <w:rsid w:val="009C5C5E"/>
    <w:rsid w:val="009D0FD7"/>
    <w:rsid w:val="009D573B"/>
    <w:rsid w:val="009E165D"/>
    <w:rsid w:val="009F3E0E"/>
    <w:rsid w:val="009F5B2B"/>
    <w:rsid w:val="00A01991"/>
    <w:rsid w:val="00A04D0C"/>
    <w:rsid w:val="00A069D1"/>
    <w:rsid w:val="00A06A9D"/>
    <w:rsid w:val="00A11F33"/>
    <w:rsid w:val="00A2205F"/>
    <w:rsid w:val="00A340D3"/>
    <w:rsid w:val="00A41DAE"/>
    <w:rsid w:val="00A42699"/>
    <w:rsid w:val="00A47B9B"/>
    <w:rsid w:val="00A50BCB"/>
    <w:rsid w:val="00A50D00"/>
    <w:rsid w:val="00A5368B"/>
    <w:rsid w:val="00A5435D"/>
    <w:rsid w:val="00A6571B"/>
    <w:rsid w:val="00A71026"/>
    <w:rsid w:val="00A77AAD"/>
    <w:rsid w:val="00A82FCF"/>
    <w:rsid w:val="00A834BB"/>
    <w:rsid w:val="00A916A5"/>
    <w:rsid w:val="00AB2F30"/>
    <w:rsid w:val="00AC1895"/>
    <w:rsid w:val="00AC317A"/>
    <w:rsid w:val="00AD263B"/>
    <w:rsid w:val="00AD40F1"/>
    <w:rsid w:val="00AD628A"/>
    <w:rsid w:val="00AD68E7"/>
    <w:rsid w:val="00AD7D3A"/>
    <w:rsid w:val="00AE0BFC"/>
    <w:rsid w:val="00AF5D1B"/>
    <w:rsid w:val="00AF7EC8"/>
    <w:rsid w:val="00B00132"/>
    <w:rsid w:val="00B04677"/>
    <w:rsid w:val="00B05593"/>
    <w:rsid w:val="00B072DA"/>
    <w:rsid w:val="00B110F6"/>
    <w:rsid w:val="00B20C62"/>
    <w:rsid w:val="00B3272A"/>
    <w:rsid w:val="00B32A89"/>
    <w:rsid w:val="00B340CF"/>
    <w:rsid w:val="00B34243"/>
    <w:rsid w:val="00B375A7"/>
    <w:rsid w:val="00B43EC8"/>
    <w:rsid w:val="00B44DA0"/>
    <w:rsid w:val="00B46E1E"/>
    <w:rsid w:val="00B62A65"/>
    <w:rsid w:val="00B63AE4"/>
    <w:rsid w:val="00B704A3"/>
    <w:rsid w:val="00B71BCB"/>
    <w:rsid w:val="00B8035A"/>
    <w:rsid w:val="00B839DF"/>
    <w:rsid w:val="00B87F99"/>
    <w:rsid w:val="00B97B7A"/>
    <w:rsid w:val="00BA525A"/>
    <w:rsid w:val="00BB0DBF"/>
    <w:rsid w:val="00BB5BF2"/>
    <w:rsid w:val="00BB5D21"/>
    <w:rsid w:val="00BB6029"/>
    <w:rsid w:val="00BC7C27"/>
    <w:rsid w:val="00BD64F6"/>
    <w:rsid w:val="00BD6F5A"/>
    <w:rsid w:val="00BE45FD"/>
    <w:rsid w:val="00BF5FE9"/>
    <w:rsid w:val="00C0088A"/>
    <w:rsid w:val="00C07AD7"/>
    <w:rsid w:val="00C11874"/>
    <w:rsid w:val="00C140A4"/>
    <w:rsid w:val="00C176DC"/>
    <w:rsid w:val="00C202F4"/>
    <w:rsid w:val="00C21459"/>
    <w:rsid w:val="00C2201D"/>
    <w:rsid w:val="00C42318"/>
    <w:rsid w:val="00C52713"/>
    <w:rsid w:val="00C56163"/>
    <w:rsid w:val="00C57CA4"/>
    <w:rsid w:val="00C629A5"/>
    <w:rsid w:val="00C64768"/>
    <w:rsid w:val="00C70353"/>
    <w:rsid w:val="00C73623"/>
    <w:rsid w:val="00C77C9F"/>
    <w:rsid w:val="00C83E25"/>
    <w:rsid w:val="00C96720"/>
    <w:rsid w:val="00CA1893"/>
    <w:rsid w:val="00CA64E1"/>
    <w:rsid w:val="00CB546A"/>
    <w:rsid w:val="00CE4EAC"/>
    <w:rsid w:val="00CE5C02"/>
    <w:rsid w:val="00CE7030"/>
    <w:rsid w:val="00CE7E0A"/>
    <w:rsid w:val="00CF02D9"/>
    <w:rsid w:val="00CF518C"/>
    <w:rsid w:val="00D00F5B"/>
    <w:rsid w:val="00D014D8"/>
    <w:rsid w:val="00D02180"/>
    <w:rsid w:val="00D100A3"/>
    <w:rsid w:val="00D169B0"/>
    <w:rsid w:val="00D27AE5"/>
    <w:rsid w:val="00D34C92"/>
    <w:rsid w:val="00D35BEE"/>
    <w:rsid w:val="00D376E0"/>
    <w:rsid w:val="00D41D60"/>
    <w:rsid w:val="00D43977"/>
    <w:rsid w:val="00D71AA0"/>
    <w:rsid w:val="00D71AF7"/>
    <w:rsid w:val="00D75618"/>
    <w:rsid w:val="00D81C36"/>
    <w:rsid w:val="00D8290A"/>
    <w:rsid w:val="00D86B9A"/>
    <w:rsid w:val="00D92189"/>
    <w:rsid w:val="00D95A93"/>
    <w:rsid w:val="00D9676F"/>
    <w:rsid w:val="00D97126"/>
    <w:rsid w:val="00DB2504"/>
    <w:rsid w:val="00DB719A"/>
    <w:rsid w:val="00DC1B24"/>
    <w:rsid w:val="00DC37EE"/>
    <w:rsid w:val="00DC7D9B"/>
    <w:rsid w:val="00DD01AA"/>
    <w:rsid w:val="00DD7E7C"/>
    <w:rsid w:val="00DE1A9B"/>
    <w:rsid w:val="00DE566E"/>
    <w:rsid w:val="00DF41DA"/>
    <w:rsid w:val="00E01563"/>
    <w:rsid w:val="00E02682"/>
    <w:rsid w:val="00E0710D"/>
    <w:rsid w:val="00E132AA"/>
    <w:rsid w:val="00E1535E"/>
    <w:rsid w:val="00E23E1D"/>
    <w:rsid w:val="00E42001"/>
    <w:rsid w:val="00E46545"/>
    <w:rsid w:val="00E50BB8"/>
    <w:rsid w:val="00E53A03"/>
    <w:rsid w:val="00E55289"/>
    <w:rsid w:val="00E55375"/>
    <w:rsid w:val="00E555CC"/>
    <w:rsid w:val="00E63230"/>
    <w:rsid w:val="00E63806"/>
    <w:rsid w:val="00E702BE"/>
    <w:rsid w:val="00E709B2"/>
    <w:rsid w:val="00E71BAB"/>
    <w:rsid w:val="00E72B52"/>
    <w:rsid w:val="00E76FD5"/>
    <w:rsid w:val="00E80CA6"/>
    <w:rsid w:val="00E81E1E"/>
    <w:rsid w:val="00E81EAF"/>
    <w:rsid w:val="00E85B49"/>
    <w:rsid w:val="00E86DEE"/>
    <w:rsid w:val="00E9306E"/>
    <w:rsid w:val="00E94E5C"/>
    <w:rsid w:val="00EB55B3"/>
    <w:rsid w:val="00EC0D83"/>
    <w:rsid w:val="00ED07D9"/>
    <w:rsid w:val="00ED0930"/>
    <w:rsid w:val="00ED4363"/>
    <w:rsid w:val="00EE5CF1"/>
    <w:rsid w:val="00EF22E4"/>
    <w:rsid w:val="00EF2B62"/>
    <w:rsid w:val="00F0323A"/>
    <w:rsid w:val="00F1179E"/>
    <w:rsid w:val="00F133AF"/>
    <w:rsid w:val="00F1480A"/>
    <w:rsid w:val="00F22109"/>
    <w:rsid w:val="00F2580A"/>
    <w:rsid w:val="00F31230"/>
    <w:rsid w:val="00F34DE9"/>
    <w:rsid w:val="00F40847"/>
    <w:rsid w:val="00F41A58"/>
    <w:rsid w:val="00F44872"/>
    <w:rsid w:val="00F44B94"/>
    <w:rsid w:val="00F452B9"/>
    <w:rsid w:val="00F460B7"/>
    <w:rsid w:val="00F50143"/>
    <w:rsid w:val="00F51B92"/>
    <w:rsid w:val="00F51F90"/>
    <w:rsid w:val="00F60D9F"/>
    <w:rsid w:val="00F6238B"/>
    <w:rsid w:val="00F63D22"/>
    <w:rsid w:val="00F6404F"/>
    <w:rsid w:val="00F649B9"/>
    <w:rsid w:val="00F77A6B"/>
    <w:rsid w:val="00F91AD9"/>
    <w:rsid w:val="00F93C27"/>
    <w:rsid w:val="00F964A0"/>
    <w:rsid w:val="00F96744"/>
    <w:rsid w:val="00F97617"/>
    <w:rsid w:val="00FB5761"/>
    <w:rsid w:val="00FB6E2C"/>
    <w:rsid w:val="00FC4FF2"/>
    <w:rsid w:val="00FD0D5E"/>
    <w:rsid w:val="00FD5C20"/>
    <w:rsid w:val="00FE1247"/>
    <w:rsid w:val="00FE129F"/>
    <w:rsid w:val="00FE2EFC"/>
    <w:rsid w:val="00FF4B1E"/>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4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2">
    <w:name w:val="heading 2"/>
    <w:basedOn w:val="a"/>
    <w:next w:val="a"/>
    <w:qFormat/>
    <w:rsid w:val="001D76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4">
    <w:name w:val="heading 4"/>
    <w:basedOn w:val="a"/>
    <w:next w:val="a"/>
    <w:qFormat/>
    <w:rsid w:val="00970F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20">
    <w:name w:val="Body Text 2"/>
    <w:basedOn w:val="a"/>
    <w:rsid w:val="00970F2D"/>
    <w:pPr>
      <w:widowControl/>
      <w:autoSpaceDE/>
      <w:autoSpaceDN/>
      <w:adjustRightInd/>
      <w:jc w:val="center"/>
    </w:pPr>
    <w:rPr>
      <w:sz w:val="28"/>
    </w:rPr>
  </w:style>
  <w:style w:type="paragraph" w:styleId="21">
    <w:name w:val="Body Text Indent 2"/>
    <w:basedOn w:val="a"/>
    <w:rsid w:val="001D7687"/>
    <w:pPr>
      <w:spacing w:after="120" w:line="480" w:lineRule="auto"/>
      <w:ind w:left="283"/>
    </w:pPr>
  </w:style>
  <w:style w:type="paragraph" w:styleId="a7">
    <w:name w:val="footer"/>
    <w:basedOn w:val="a"/>
    <w:rsid w:val="001D7687"/>
    <w:pPr>
      <w:widowControl/>
      <w:tabs>
        <w:tab w:val="center" w:pos="4153"/>
        <w:tab w:val="right" w:pos="8306"/>
      </w:tabs>
      <w:autoSpaceDE/>
      <w:autoSpaceDN/>
      <w:adjustRightInd/>
    </w:pPr>
    <w:rPr>
      <w:sz w:val="28"/>
    </w:rPr>
  </w:style>
  <w:style w:type="paragraph" w:customStyle="1" w:styleId="xl24">
    <w:name w:val="xl24"/>
    <w:basedOn w:val="a"/>
    <w:rsid w:val="00E55289"/>
    <w:pPr>
      <w:widowControl/>
      <w:autoSpaceDE/>
      <w:autoSpaceDN/>
      <w:adjustRightInd/>
      <w:spacing w:before="100" w:beforeAutospacing="1" w:after="100" w:afterAutospacing="1"/>
    </w:pPr>
    <w:rPr>
      <w:sz w:val="24"/>
      <w:szCs w:val="24"/>
    </w:rPr>
  </w:style>
  <w:style w:type="paragraph" w:customStyle="1" w:styleId="xl25">
    <w:name w:val="xl25"/>
    <w:basedOn w:val="a"/>
    <w:rsid w:val="00E552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6">
    <w:name w:val="xl26"/>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27">
    <w:name w:val="xl27"/>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8">
    <w:name w:val="xl28"/>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9">
    <w:name w:val="xl2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30">
    <w:name w:val="xl30"/>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2">
    <w:name w:val="xl32"/>
    <w:basedOn w:val="a"/>
    <w:rsid w:val="00E55289"/>
    <w:pPr>
      <w:widowControl/>
      <w:pBdr>
        <w:top w:val="single" w:sz="4" w:space="0" w:color="auto"/>
      </w:pBdr>
      <w:shd w:val="clear" w:color="auto" w:fill="FFFFFF"/>
      <w:autoSpaceDE/>
      <w:autoSpaceDN/>
      <w:adjustRightInd/>
      <w:spacing w:before="100" w:beforeAutospacing="1" w:after="100" w:afterAutospacing="1"/>
      <w:jc w:val="center"/>
      <w:textAlignment w:val="center"/>
    </w:pPr>
    <w:rPr>
      <w:b/>
      <w:bCs/>
      <w:sz w:val="28"/>
      <w:szCs w:val="28"/>
    </w:rPr>
  </w:style>
  <w:style w:type="paragraph" w:customStyle="1" w:styleId="xl33">
    <w:name w:val="xl3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4">
    <w:name w:val="xl3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5">
    <w:name w:val="xl3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36">
    <w:name w:val="xl36"/>
    <w:basedOn w:val="a"/>
    <w:rsid w:val="00E55289"/>
    <w:pPr>
      <w:widowControl/>
      <w:autoSpaceDE/>
      <w:autoSpaceDN/>
      <w:adjustRightInd/>
      <w:spacing w:before="100" w:beforeAutospacing="1" w:after="100" w:afterAutospacing="1"/>
      <w:jc w:val="center"/>
    </w:pPr>
    <w:rPr>
      <w:i/>
      <w:iCs/>
      <w:sz w:val="24"/>
      <w:szCs w:val="24"/>
    </w:rPr>
  </w:style>
  <w:style w:type="paragraph" w:customStyle="1" w:styleId="xl37">
    <w:name w:val="xl3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top"/>
    </w:pPr>
    <w:rPr>
      <w:b/>
      <w:bCs/>
      <w:sz w:val="24"/>
      <w:szCs w:val="24"/>
    </w:rPr>
  </w:style>
  <w:style w:type="paragraph" w:customStyle="1" w:styleId="xl38">
    <w:name w:val="xl38"/>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39">
    <w:name w:val="xl39"/>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40">
    <w:name w:val="xl40"/>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top"/>
    </w:pPr>
    <w:rPr>
      <w:b/>
      <w:bCs/>
      <w:sz w:val="24"/>
      <w:szCs w:val="24"/>
    </w:rPr>
  </w:style>
  <w:style w:type="paragraph" w:customStyle="1" w:styleId="xl41">
    <w:name w:val="xl41"/>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2">
    <w:name w:val="xl42"/>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3">
    <w:name w:val="xl4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i/>
      <w:iCs/>
      <w:sz w:val="24"/>
      <w:szCs w:val="24"/>
    </w:rPr>
  </w:style>
  <w:style w:type="paragraph" w:customStyle="1" w:styleId="xl44">
    <w:name w:val="xl4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45">
    <w:name w:val="xl4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b/>
      <w:bCs/>
      <w:i/>
      <w:iCs/>
      <w:sz w:val="24"/>
      <w:szCs w:val="24"/>
    </w:rPr>
  </w:style>
  <w:style w:type="paragraph" w:customStyle="1" w:styleId="xl46">
    <w:name w:val="xl46"/>
    <w:basedOn w:val="a"/>
    <w:rsid w:val="00E55289"/>
    <w:pPr>
      <w:widowControl/>
      <w:pBdr>
        <w:top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47">
    <w:name w:val="xl47"/>
    <w:basedOn w:val="a"/>
    <w:rsid w:val="00E55289"/>
    <w:pPr>
      <w:widowControl/>
      <w:pBdr>
        <w:top w:val="single" w:sz="4"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48">
    <w:name w:val="xl48"/>
    <w:basedOn w:val="a"/>
    <w:rsid w:val="00E55289"/>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49">
    <w:name w:val="xl4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50">
    <w:name w:val="xl50"/>
    <w:basedOn w:val="a"/>
    <w:rsid w:val="00E55289"/>
    <w:pPr>
      <w:widowControl/>
      <w:autoSpaceDE/>
      <w:autoSpaceDN/>
      <w:adjustRightInd/>
      <w:spacing w:before="100" w:beforeAutospacing="1" w:after="100" w:afterAutospacing="1"/>
    </w:pPr>
    <w:rPr>
      <w:sz w:val="24"/>
      <w:szCs w:val="24"/>
    </w:rPr>
  </w:style>
  <w:style w:type="paragraph" w:customStyle="1" w:styleId="xl51">
    <w:name w:val="xl5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2">
    <w:name w:val="xl5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3">
    <w:name w:val="xl53"/>
    <w:basedOn w:val="a"/>
    <w:rsid w:val="00E55289"/>
    <w:pPr>
      <w:widowControl/>
      <w:autoSpaceDE/>
      <w:autoSpaceDN/>
      <w:adjustRightInd/>
      <w:spacing w:before="100" w:beforeAutospacing="1" w:after="100" w:afterAutospacing="1"/>
    </w:pPr>
    <w:rPr>
      <w:sz w:val="24"/>
      <w:szCs w:val="24"/>
    </w:rPr>
  </w:style>
  <w:style w:type="paragraph" w:customStyle="1" w:styleId="xl54">
    <w:name w:val="xl5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55">
    <w:name w:val="xl5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56">
    <w:name w:val="xl56"/>
    <w:basedOn w:val="a"/>
    <w:rsid w:val="00E5528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textAlignment w:val="top"/>
    </w:pPr>
    <w:rPr>
      <w:b/>
      <w:bCs/>
      <w:sz w:val="24"/>
      <w:szCs w:val="24"/>
    </w:rPr>
  </w:style>
  <w:style w:type="paragraph" w:customStyle="1" w:styleId="xl57">
    <w:name w:val="xl5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8">
    <w:name w:val="xl58"/>
    <w:basedOn w:val="a"/>
    <w:rsid w:val="00E55289"/>
    <w:pPr>
      <w:widowControl/>
      <w:pBdr>
        <w:top w:val="single" w:sz="4" w:space="0" w:color="auto"/>
        <w:left w:val="single" w:sz="4" w:space="0" w:color="auto"/>
        <w:bottom w:val="single" w:sz="4" w:space="0" w:color="auto"/>
        <w:right w:val="single" w:sz="8"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9">
    <w:name w:val="xl59"/>
    <w:basedOn w:val="a"/>
    <w:rsid w:val="00E55289"/>
    <w:pPr>
      <w:widowControl/>
      <w:pBdr>
        <w:top w:val="single" w:sz="4"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0">
    <w:name w:val="xl60"/>
    <w:basedOn w:val="a"/>
    <w:rsid w:val="00E55289"/>
    <w:pPr>
      <w:widowControl/>
      <w:pBdr>
        <w:top w:val="single" w:sz="4" w:space="0" w:color="auto"/>
        <w:left w:val="single" w:sz="4" w:space="0" w:color="auto"/>
        <w:bottom w:val="single" w:sz="4" w:space="0" w:color="auto"/>
        <w:right w:val="single" w:sz="8"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a"/>
    <w:rsid w:val="00E55289"/>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3">
    <w:name w:val="xl63"/>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4">
    <w:name w:val="xl64"/>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5">
    <w:name w:val="xl65"/>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E55289"/>
    <w:pPr>
      <w:widowControl/>
      <w:autoSpaceDE/>
      <w:autoSpaceDN/>
      <w:adjustRightInd/>
      <w:spacing w:before="100" w:beforeAutospacing="1" w:after="100" w:afterAutospacing="1"/>
      <w:jc w:val="center"/>
      <w:textAlignment w:val="center"/>
    </w:pPr>
    <w:rPr>
      <w:b/>
      <w:bCs/>
      <w:sz w:val="24"/>
      <w:szCs w:val="24"/>
    </w:rPr>
  </w:style>
  <w:style w:type="paragraph" w:customStyle="1" w:styleId="xl67">
    <w:name w:val="xl67"/>
    <w:basedOn w:val="a"/>
    <w:rsid w:val="00E55289"/>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68">
    <w:name w:val="xl68"/>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70">
    <w:name w:val="xl70"/>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71">
    <w:name w:val="xl71"/>
    <w:basedOn w:val="a"/>
    <w:rsid w:val="00E55289"/>
    <w:pPr>
      <w:widowControl/>
      <w:autoSpaceDE/>
      <w:autoSpaceDN/>
      <w:adjustRightInd/>
      <w:spacing w:before="100" w:beforeAutospacing="1" w:after="100" w:afterAutospacing="1"/>
      <w:jc w:val="center"/>
      <w:textAlignment w:val="center"/>
    </w:pPr>
    <w:rPr>
      <w:b/>
      <w:bCs/>
      <w:color w:val="FF0000"/>
      <w:sz w:val="24"/>
      <w:szCs w:val="24"/>
    </w:rPr>
  </w:style>
  <w:style w:type="paragraph" w:customStyle="1" w:styleId="xl72">
    <w:name w:val="xl72"/>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3">
    <w:name w:val="xl7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4">
    <w:name w:val="xl74"/>
    <w:basedOn w:val="a"/>
    <w:rsid w:val="00E55289"/>
    <w:pPr>
      <w:widowControl/>
      <w:autoSpaceDE/>
      <w:autoSpaceDN/>
      <w:adjustRightInd/>
      <w:spacing w:before="100" w:beforeAutospacing="1" w:after="100" w:afterAutospacing="1"/>
    </w:pPr>
    <w:rPr>
      <w:sz w:val="28"/>
      <w:szCs w:val="28"/>
    </w:rPr>
  </w:style>
  <w:style w:type="paragraph" w:customStyle="1" w:styleId="xl75">
    <w:name w:val="xl75"/>
    <w:basedOn w:val="a"/>
    <w:rsid w:val="00E55289"/>
    <w:pPr>
      <w:widowControl/>
      <w:pBdr>
        <w:top w:val="single" w:sz="4" w:space="0" w:color="auto"/>
      </w:pBdr>
      <w:autoSpaceDE/>
      <w:autoSpaceDN/>
      <w:adjustRightInd/>
      <w:spacing w:before="100" w:beforeAutospacing="1" w:after="100" w:afterAutospacing="1"/>
      <w:jc w:val="right"/>
    </w:pPr>
    <w:rPr>
      <w:b/>
      <w:bCs/>
      <w:sz w:val="28"/>
      <w:szCs w:val="28"/>
    </w:rPr>
  </w:style>
  <w:style w:type="paragraph" w:customStyle="1" w:styleId="xl76">
    <w:name w:val="xl76"/>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77">
    <w:name w:val="xl7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E55289"/>
    <w:pPr>
      <w:widowControl/>
      <w:autoSpaceDE/>
      <w:autoSpaceDN/>
      <w:adjustRightInd/>
      <w:spacing w:before="100" w:beforeAutospacing="1" w:after="100" w:afterAutospacing="1"/>
      <w:jc w:val="center"/>
    </w:pPr>
    <w:rPr>
      <w:b/>
      <w:bCs/>
      <w:i/>
      <w:iCs/>
      <w:sz w:val="36"/>
      <w:szCs w:val="36"/>
      <w:u w:val="single"/>
    </w:rPr>
  </w:style>
  <w:style w:type="paragraph" w:customStyle="1" w:styleId="xl79">
    <w:name w:val="xl79"/>
    <w:basedOn w:val="a"/>
    <w:rsid w:val="00E55289"/>
    <w:pPr>
      <w:widowControl/>
      <w:autoSpaceDE/>
      <w:autoSpaceDN/>
      <w:adjustRightInd/>
      <w:spacing w:before="100" w:beforeAutospacing="1" w:after="100" w:afterAutospacing="1"/>
    </w:pPr>
    <w:rPr>
      <w:sz w:val="28"/>
      <w:szCs w:val="28"/>
    </w:rPr>
  </w:style>
  <w:style w:type="paragraph" w:customStyle="1" w:styleId="xl80">
    <w:name w:val="xl80"/>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55289"/>
    <w:pPr>
      <w:widowControl/>
      <w:autoSpaceDE/>
      <w:autoSpaceDN/>
      <w:adjustRightInd/>
      <w:spacing w:before="100" w:beforeAutospacing="1" w:after="100" w:afterAutospacing="1"/>
      <w:jc w:val="right"/>
    </w:pPr>
    <w:rPr>
      <w:b/>
      <w:bCs/>
      <w:sz w:val="28"/>
      <w:szCs w:val="28"/>
    </w:rPr>
  </w:style>
  <w:style w:type="paragraph" w:customStyle="1" w:styleId="xl84">
    <w:name w:val="xl84"/>
    <w:basedOn w:val="a"/>
    <w:rsid w:val="00E55289"/>
    <w:pPr>
      <w:widowControl/>
      <w:autoSpaceDE/>
      <w:autoSpaceDN/>
      <w:adjustRightInd/>
      <w:spacing w:before="100" w:beforeAutospacing="1" w:after="100" w:afterAutospacing="1"/>
      <w:jc w:val="right"/>
    </w:pPr>
    <w:rPr>
      <w:sz w:val="24"/>
      <w:szCs w:val="24"/>
    </w:rPr>
  </w:style>
  <w:style w:type="paragraph" w:customStyle="1" w:styleId="xl85">
    <w:name w:val="xl85"/>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6">
    <w:name w:val="xl86"/>
    <w:basedOn w:val="a"/>
    <w:rsid w:val="00E55289"/>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7">
    <w:name w:val="xl87"/>
    <w:basedOn w:val="a"/>
    <w:rsid w:val="00E55289"/>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8">
    <w:name w:val="xl88"/>
    <w:basedOn w:val="a"/>
    <w:rsid w:val="00E55289"/>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9">
    <w:name w:val="xl89"/>
    <w:basedOn w:val="a"/>
    <w:rsid w:val="00E55289"/>
    <w:pPr>
      <w:widowControl/>
      <w:pBdr>
        <w:top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E55289"/>
    <w:pPr>
      <w:widowControl/>
      <w:pBdr>
        <w:top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
    <w:rsid w:val="00E55289"/>
    <w:pPr>
      <w:widowControl/>
      <w:pBdr>
        <w:top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6">
    <w:name w:val="xl96"/>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7">
    <w:name w:val="xl9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55289"/>
    <w:pPr>
      <w:widowControl/>
      <w:autoSpaceDE/>
      <w:autoSpaceDN/>
      <w:adjustRightInd/>
      <w:spacing w:before="100" w:beforeAutospacing="1" w:after="100" w:afterAutospacing="1"/>
    </w:pPr>
    <w:rPr>
      <w:sz w:val="28"/>
      <w:szCs w:val="28"/>
    </w:rPr>
  </w:style>
  <w:style w:type="paragraph" w:customStyle="1" w:styleId="xl99">
    <w:name w:val="xl99"/>
    <w:basedOn w:val="a"/>
    <w:rsid w:val="00E55289"/>
    <w:pPr>
      <w:widowControl/>
      <w:autoSpaceDE/>
      <w:autoSpaceDN/>
      <w:adjustRightInd/>
      <w:spacing w:before="100" w:beforeAutospacing="1" w:after="100" w:afterAutospacing="1"/>
    </w:pPr>
    <w:rPr>
      <w:sz w:val="28"/>
      <w:szCs w:val="28"/>
    </w:rPr>
  </w:style>
  <w:style w:type="paragraph" w:customStyle="1" w:styleId="xl100">
    <w:name w:val="xl100"/>
    <w:basedOn w:val="a"/>
    <w:rsid w:val="00E55289"/>
    <w:pPr>
      <w:widowControl/>
      <w:autoSpaceDE/>
      <w:autoSpaceDN/>
      <w:adjustRightInd/>
      <w:spacing w:before="100" w:beforeAutospacing="1" w:after="100" w:afterAutospacing="1"/>
      <w:jc w:val="center"/>
    </w:pPr>
    <w:rPr>
      <w:b/>
      <w:bCs/>
      <w:i/>
      <w:iCs/>
      <w:sz w:val="36"/>
      <w:szCs w:val="36"/>
      <w:u w:val="single"/>
    </w:rPr>
  </w:style>
  <w:style w:type="character" w:styleId="a8">
    <w:name w:val="Hyperlink"/>
    <w:rsid w:val="003F43AE"/>
    <w:rPr>
      <w:color w:val="0000FF"/>
      <w:u w:val="single"/>
    </w:rPr>
  </w:style>
  <w:style w:type="paragraph" w:customStyle="1" w:styleId="Style2">
    <w:name w:val="Style2"/>
    <w:basedOn w:val="a"/>
    <w:rsid w:val="000B2BA7"/>
    <w:pPr>
      <w:spacing w:line="322" w:lineRule="exact"/>
      <w:ind w:firstLine="542"/>
      <w:jc w:val="both"/>
    </w:pPr>
    <w:rPr>
      <w:sz w:val="24"/>
      <w:szCs w:val="24"/>
    </w:rPr>
  </w:style>
  <w:style w:type="character" w:customStyle="1" w:styleId="FontStyle13">
    <w:name w:val="Font Style13"/>
    <w:rsid w:val="000B2BA7"/>
    <w:rPr>
      <w:rFonts w:ascii="Times New Roman" w:hAnsi="Times New Roman" w:cs="Times New Roman" w:hint="default"/>
      <w:sz w:val="26"/>
      <w:szCs w:val="26"/>
    </w:rPr>
  </w:style>
  <w:style w:type="character" w:customStyle="1" w:styleId="a4">
    <w:name w:val="Верхний колонтитул Знак"/>
    <w:link w:val="a3"/>
    <w:rsid w:val="00F40847"/>
    <w:rPr>
      <w:sz w:val="28"/>
    </w:rPr>
  </w:style>
  <w:style w:type="paragraph" w:styleId="a9">
    <w:name w:val="Normal (Web)"/>
    <w:basedOn w:val="a"/>
    <w:unhideWhenUsed/>
    <w:rsid w:val="00A11F33"/>
    <w:pPr>
      <w:widowControl/>
      <w:autoSpaceDE/>
      <w:autoSpaceDN/>
      <w:adjustRightInd/>
      <w:spacing w:before="100" w:beforeAutospacing="1" w:after="100" w:afterAutospacing="1"/>
    </w:pPr>
    <w:rPr>
      <w:sz w:val="24"/>
      <w:szCs w:val="24"/>
    </w:rPr>
  </w:style>
  <w:style w:type="paragraph" w:styleId="aa">
    <w:name w:val="Balloon Text"/>
    <w:basedOn w:val="a"/>
    <w:link w:val="ab"/>
    <w:rsid w:val="00A41DAE"/>
    <w:rPr>
      <w:rFonts w:ascii="Tahoma" w:hAnsi="Tahoma" w:cs="Tahoma"/>
      <w:sz w:val="16"/>
      <w:szCs w:val="16"/>
    </w:rPr>
  </w:style>
  <w:style w:type="character" w:customStyle="1" w:styleId="ab">
    <w:name w:val="Текст выноски Знак"/>
    <w:link w:val="aa"/>
    <w:rsid w:val="00A41DAE"/>
    <w:rPr>
      <w:rFonts w:ascii="Tahoma" w:hAnsi="Tahoma" w:cs="Tahoma"/>
      <w:sz w:val="16"/>
      <w:szCs w:val="16"/>
    </w:rPr>
  </w:style>
  <w:style w:type="paragraph" w:customStyle="1" w:styleId="Style8">
    <w:name w:val="Style8"/>
    <w:basedOn w:val="a"/>
    <w:rsid w:val="00E81E1E"/>
    <w:pPr>
      <w:spacing w:line="230" w:lineRule="exact"/>
      <w:ind w:firstLine="439"/>
    </w:pPr>
    <w:rPr>
      <w:rFonts w:ascii="Georgia" w:hAnsi="Georgia"/>
      <w:sz w:val="24"/>
      <w:szCs w:val="24"/>
    </w:rPr>
  </w:style>
  <w:style w:type="character" w:customStyle="1" w:styleId="30">
    <w:name w:val="Заголовок 3 Знак"/>
    <w:link w:val="3"/>
    <w:rsid w:val="008B1EEA"/>
    <w:rPr>
      <w:rFonts w:ascii="Arial" w:hAnsi="Arial"/>
      <w:sz w:val="28"/>
    </w:rPr>
  </w:style>
  <w:style w:type="character" w:customStyle="1" w:styleId="FontStyle17">
    <w:name w:val="Font Style17"/>
    <w:rsid w:val="005468B7"/>
    <w:rPr>
      <w:rFonts w:ascii="Microsoft Sans Serif" w:hAnsi="Microsoft Sans Serif" w:cs="Microsoft Sans Serif" w:hint="default"/>
      <w:sz w:val="16"/>
      <w:szCs w:val="16"/>
    </w:rPr>
  </w:style>
  <w:style w:type="paragraph" w:customStyle="1" w:styleId="ConsPlusTitle">
    <w:name w:val="ConsPlusTitle"/>
    <w:rsid w:val="00BB6029"/>
    <w:pPr>
      <w:widowControl w:val="0"/>
      <w:autoSpaceDE w:val="0"/>
      <w:autoSpaceDN w:val="0"/>
    </w:pPr>
    <w:rPr>
      <w:rFonts w:ascii="Calibri" w:eastAsiaTheme="minorEastAsia" w:hAnsi="Calibri" w:cs="Calibri"/>
      <w:b/>
      <w:sz w:val="22"/>
      <w:szCs w:val="22"/>
    </w:rPr>
  </w:style>
  <w:style w:type="paragraph" w:customStyle="1" w:styleId="210">
    <w:name w:val="Основной текст 21"/>
    <w:basedOn w:val="a"/>
    <w:rsid w:val="00B704A3"/>
    <w:pPr>
      <w:widowControl/>
      <w:autoSpaceDE/>
      <w:autoSpaceDN/>
      <w:adjustRightInd/>
      <w:ind w:firstLine="720"/>
      <w:jc w:val="both"/>
    </w:pPr>
    <w:rPr>
      <w:rFonts w:eastAsia="TextBook"/>
      <w:sz w:val="28"/>
    </w:rPr>
  </w:style>
  <w:style w:type="paragraph" w:customStyle="1" w:styleId="ConsNonformat">
    <w:name w:val="ConsNonformat"/>
    <w:rsid w:val="008F7C89"/>
    <w:pPr>
      <w:widowControl w:val="0"/>
      <w:autoSpaceDE w:val="0"/>
      <w:autoSpaceDN w:val="0"/>
      <w:adjustRightInd w:val="0"/>
      <w:ind w:right="19772"/>
    </w:pPr>
    <w:rPr>
      <w:rFonts w:ascii="Courier New" w:hAnsi="Courier New" w:cs="Courier New"/>
    </w:rPr>
  </w:style>
  <w:style w:type="table" w:styleId="ac">
    <w:name w:val="Table Grid"/>
    <w:basedOn w:val="a1"/>
    <w:rsid w:val="0038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629A5"/>
    <w:rPr>
      <w:rFonts w:ascii="Microsoft Sans Serif" w:hAnsi="Microsoft Sans Serif" w:cs="Microsoft Sans Serif" w:hint="default"/>
      <w:i/>
      <w:iCs/>
      <w:spacing w:val="20"/>
      <w:sz w:val="24"/>
      <w:szCs w:val="24"/>
    </w:rPr>
  </w:style>
  <w:style w:type="paragraph" w:customStyle="1" w:styleId="Style7">
    <w:name w:val="Style7"/>
    <w:basedOn w:val="a"/>
    <w:rsid w:val="00C629A5"/>
    <w:pPr>
      <w:spacing w:line="238" w:lineRule="exact"/>
      <w:ind w:firstLine="439"/>
      <w:jc w:val="both"/>
    </w:pPr>
    <w:rPr>
      <w:rFonts w:ascii="Georgia" w:hAnsi="Georg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2">
    <w:name w:val="heading 2"/>
    <w:basedOn w:val="a"/>
    <w:next w:val="a"/>
    <w:qFormat/>
    <w:rsid w:val="001D76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4">
    <w:name w:val="heading 4"/>
    <w:basedOn w:val="a"/>
    <w:next w:val="a"/>
    <w:qFormat/>
    <w:rsid w:val="00970F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20">
    <w:name w:val="Body Text 2"/>
    <w:basedOn w:val="a"/>
    <w:rsid w:val="00970F2D"/>
    <w:pPr>
      <w:widowControl/>
      <w:autoSpaceDE/>
      <w:autoSpaceDN/>
      <w:adjustRightInd/>
      <w:jc w:val="center"/>
    </w:pPr>
    <w:rPr>
      <w:sz w:val="28"/>
    </w:rPr>
  </w:style>
  <w:style w:type="paragraph" w:styleId="21">
    <w:name w:val="Body Text Indent 2"/>
    <w:basedOn w:val="a"/>
    <w:rsid w:val="001D7687"/>
    <w:pPr>
      <w:spacing w:after="120" w:line="480" w:lineRule="auto"/>
      <w:ind w:left="283"/>
    </w:pPr>
  </w:style>
  <w:style w:type="paragraph" w:styleId="a7">
    <w:name w:val="footer"/>
    <w:basedOn w:val="a"/>
    <w:rsid w:val="001D7687"/>
    <w:pPr>
      <w:widowControl/>
      <w:tabs>
        <w:tab w:val="center" w:pos="4153"/>
        <w:tab w:val="right" w:pos="8306"/>
      </w:tabs>
      <w:autoSpaceDE/>
      <w:autoSpaceDN/>
      <w:adjustRightInd/>
    </w:pPr>
    <w:rPr>
      <w:sz w:val="28"/>
    </w:rPr>
  </w:style>
  <w:style w:type="paragraph" w:customStyle="1" w:styleId="xl24">
    <w:name w:val="xl24"/>
    <w:basedOn w:val="a"/>
    <w:rsid w:val="00E55289"/>
    <w:pPr>
      <w:widowControl/>
      <w:autoSpaceDE/>
      <w:autoSpaceDN/>
      <w:adjustRightInd/>
      <w:spacing w:before="100" w:beforeAutospacing="1" w:after="100" w:afterAutospacing="1"/>
    </w:pPr>
    <w:rPr>
      <w:sz w:val="24"/>
      <w:szCs w:val="24"/>
    </w:rPr>
  </w:style>
  <w:style w:type="paragraph" w:customStyle="1" w:styleId="xl25">
    <w:name w:val="xl25"/>
    <w:basedOn w:val="a"/>
    <w:rsid w:val="00E552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6">
    <w:name w:val="xl26"/>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27">
    <w:name w:val="xl27"/>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8">
    <w:name w:val="xl28"/>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9">
    <w:name w:val="xl2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30">
    <w:name w:val="xl30"/>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2">
    <w:name w:val="xl32"/>
    <w:basedOn w:val="a"/>
    <w:rsid w:val="00E55289"/>
    <w:pPr>
      <w:widowControl/>
      <w:pBdr>
        <w:top w:val="single" w:sz="4" w:space="0" w:color="auto"/>
      </w:pBdr>
      <w:shd w:val="clear" w:color="auto" w:fill="FFFFFF"/>
      <w:autoSpaceDE/>
      <w:autoSpaceDN/>
      <w:adjustRightInd/>
      <w:spacing w:before="100" w:beforeAutospacing="1" w:after="100" w:afterAutospacing="1"/>
      <w:jc w:val="center"/>
      <w:textAlignment w:val="center"/>
    </w:pPr>
    <w:rPr>
      <w:b/>
      <w:bCs/>
      <w:sz w:val="28"/>
      <w:szCs w:val="28"/>
    </w:rPr>
  </w:style>
  <w:style w:type="paragraph" w:customStyle="1" w:styleId="xl33">
    <w:name w:val="xl3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4">
    <w:name w:val="xl3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5">
    <w:name w:val="xl3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36">
    <w:name w:val="xl36"/>
    <w:basedOn w:val="a"/>
    <w:rsid w:val="00E55289"/>
    <w:pPr>
      <w:widowControl/>
      <w:autoSpaceDE/>
      <w:autoSpaceDN/>
      <w:adjustRightInd/>
      <w:spacing w:before="100" w:beforeAutospacing="1" w:after="100" w:afterAutospacing="1"/>
      <w:jc w:val="center"/>
    </w:pPr>
    <w:rPr>
      <w:i/>
      <w:iCs/>
      <w:sz w:val="24"/>
      <w:szCs w:val="24"/>
    </w:rPr>
  </w:style>
  <w:style w:type="paragraph" w:customStyle="1" w:styleId="xl37">
    <w:name w:val="xl3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top"/>
    </w:pPr>
    <w:rPr>
      <w:b/>
      <w:bCs/>
      <w:sz w:val="24"/>
      <w:szCs w:val="24"/>
    </w:rPr>
  </w:style>
  <w:style w:type="paragraph" w:customStyle="1" w:styleId="xl38">
    <w:name w:val="xl38"/>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39">
    <w:name w:val="xl39"/>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40">
    <w:name w:val="xl40"/>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top"/>
    </w:pPr>
    <w:rPr>
      <w:b/>
      <w:bCs/>
      <w:sz w:val="24"/>
      <w:szCs w:val="24"/>
    </w:rPr>
  </w:style>
  <w:style w:type="paragraph" w:customStyle="1" w:styleId="xl41">
    <w:name w:val="xl41"/>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2">
    <w:name w:val="xl42"/>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3">
    <w:name w:val="xl4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i/>
      <w:iCs/>
      <w:sz w:val="24"/>
      <w:szCs w:val="24"/>
    </w:rPr>
  </w:style>
  <w:style w:type="paragraph" w:customStyle="1" w:styleId="xl44">
    <w:name w:val="xl4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45">
    <w:name w:val="xl4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b/>
      <w:bCs/>
      <w:i/>
      <w:iCs/>
      <w:sz w:val="24"/>
      <w:szCs w:val="24"/>
    </w:rPr>
  </w:style>
  <w:style w:type="paragraph" w:customStyle="1" w:styleId="xl46">
    <w:name w:val="xl46"/>
    <w:basedOn w:val="a"/>
    <w:rsid w:val="00E55289"/>
    <w:pPr>
      <w:widowControl/>
      <w:pBdr>
        <w:top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47">
    <w:name w:val="xl47"/>
    <w:basedOn w:val="a"/>
    <w:rsid w:val="00E55289"/>
    <w:pPr>
      <w:widowControl/>
      <w:pBdr>
        <w:top w:val="single" w:sz="4"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48">
    <w:name w:val="xl48"/>
    <w:basedOn w:val="a"/>
    <w:rsid w:val="00E55289"/>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49">
    <w:name w:val="xl4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50">
    <w:name w:val="xl50"/>
    <w:basedOn w:val="a"/>
    <w:rsid w:val="00E55289"/>
    <w:pPr>
      <w:widowControl/>
      <w:autoSpaceDE/>
      <w:autoSpaceDN/>
      <w:adjustRightInd/>
      <w:spacing w:before="100" w:beforeAutospacing="1" w:after="100" w:afterAutospacing="1"/>
    </w:pPr>
    <w:rPr>
      <w:sz w:val="24"/>
      <w:szCs w:val="24"/>
    </w:rPr>
  </w:style>
  <w:style w:type="paragraph" w:customStyle="1" w:styleId="xl51">
    <w:name w:val="xl5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2">
    <w:name w:val="xl5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3">
    <w:name w:val="xl53"/>
    <w:basedOn w:val="a"/>
    <w:rsid w:val="00E55289"/>
    <w:pPr>
      <w:widowControl/>
      <w:autoSpaceDE/>
      <w:autoSpaceDN/>
      <w:adjustRightInd/>
      <w:spacing w:before="100" w:beforeAutospacing="1" w:after="100" w:afterAutospacing="1"/>
    </w:pPr>
    <w:rPr>
      <w:sz w:val="24"/>
      <w:szCs w:val="24"/>
    </w:rPr>
  </w:style>
  <w:style w:type="paragraph" w:customStyle="1" w:styleId="xl54">
    <w:name w:val="xl5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55">
    <w:name w:val="xl5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56">
    <w:name w:val="xl56"/>
    <w:basedOn w:val="a"/>
    <w:rsid w:val="00E5528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textAlignment w:val="top"/>
    </w:pPr>
    <w:rPr>
      <w:b/>
      <w:bCs/>
      <w:sz w:val="24"/>
      <w:szCs w:val="24"/>
    </w:rPr>
  </w:style>
  <w:style w:type="paragraph" w:customStyle="1" w:styleId="xl57">
    <w:name w:val="xl5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8">
    <w:name w:val="xl58"/>
    <w:basedOn w:val="a"/>
    <w:rsid w:val="00E55289"/>
    <w:pPr>
      <w:widowControl/>
      <w:pBdr>
        <w:top w:val="single" w:sz="4" w:space="0" w:color="auto"/>
        <w:left w:val="single" w:sz="4" w:space="0" w:color="auto"/>
        <w:bottom w:val="single" w:sz="4" w:space="0" w:color="auto"/>
        <w:right w:val="single" w:sz="8"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9">
    <w:name w:val="xl59"/>
    <w:basedOn w:val="a"/>
    <w:rsid w:val="00E55289"/>
    <w:pPr>
      <w:widowControl/>
      <w:pBdr>
        <w:top w:val="single" w:sz="4"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0">
    <w:name w:val="xl60"/>
    <w:basedOn w:val="a"/>
    <w:rsid w:val="00E55289"/>
    <w:pPr>
      <w:widowControl/>
      <w:pBdr>
        <w:top w:val="single" w:sz="4" w:space="0" w:color="auto"/>
        <w:left w:val="single" w:sz="4" w:space="0" w:color="auto"/>
        <w:bottom w:val="single" w:sz="4" w:space="0" w:color="auto"/>
        <w:right w:val="single" w:sz="8"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a"/>
    <w:rsid w:val="00E55289"/>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3">
    <w:name w:val="xl63"/>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4">
    <w:name w:val="xl64"/>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5">
    <w:name w:val="xl65"/>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E55289"/>
    <w:pPr>
      <w:widowControl/>
      <w:autoSpaceDE/>
      <w:autoSpaceDN/>
      <w:adjustRightInd/>
      <w:spacing w:before="100" w:beforeAutospacing="1" w:after="100" w:afterAutospacing="1"/>
      <w:jc w:val="center"/>
      <w:textAlignment w:val="center"/>
    </w:pPr>
    <w:rPr>
      <w:b/>
      <w:bCs/>
      <w:sz w:val="24"/>
      <w:szCs w:val="24"/>
    </w:rPr>
  </w:style>
  <w:style w:type="paragraph" w:customStyle="1" w:styleId="xl67">
    <w:name w:val="xl67"/>
    <w:basedOn w:val="a"/>
    <w:rsid w:val="00E55289"/>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68">
    <w:name w:val="xl68"/>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70">
    <w:name w:val="xl70"/>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71">
    <w:name w:val="xl71"/>
    <w:basedOn w:val="a"/>
    <w:rsid w:val="00E55289"/>
    <w:pPr>
      <w:widowControl/>
      <w:autoSpaceDE/>
      <w:autoSpaceDN/>
      <w:adjustRightInd/>
      <w:spacing w:before="100" w:beforeAutospacing="1" w:after="100" w:afterAutospacing="1"/>
      <w:jc w:val="center"/>
      <w:textAlignment w:val="center"/>
    </w:pPr>
    <w:rPr>
      <w:b/>
      <w:bCs/>
      <w:color w:val="FF0000"/>
      <w:sz w:val="24"/>
      <w:szCs w:val="24"/>
    </w:rPr>
  </w:style>
  <w:style w:type="paragraph" w:customStyle="1" w:styleId="xl72">
    <w:name w:val="xl72"/>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3">
    <w:name w:val="xl7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4">
    <w:name w:val="xl74"/>
    <w:basedOn w:val="a"/>
    <w:rsid w:val="00E55289"/>
    <w:pPr>
      <w:widowControl/>
      <w:autoSpaceDE/>
      <w:autoSpaceDN/>
      <w:adjustRightInd/>
      <w:spacing w:before="100" w:beforeAutospacing="1" w:after="100" w:afterAutospacing="1"/>
    </w:pPr>
    <w:rPr>
      <w:sz w:val="28"/>
      <w:szCs w:val="28"/>
    </w:rPr>
  </w:style>
  <w:style w:type="paragraph" w:customStyle="1" w:styleId="xl75">
    <w:name w:val="xl75"/>
    <w:basedOn w:val="a"/>
    <w:rsid w:val="00E55289"/>
    <w:pPr>
      <w:widowControl/>
      <w:pBdr>
        <w:top w:val="single" w:sz="4" w:space="0" w:color="auto"/>
      </w:pBdr>
      <w:autoSpaceDE/>
      <w:autoSpaceDN/>
      <w:adjustRightInd/>
      <w:spacing w:before="100" w:beforeAutospacing="1" w:after="100" w:afterAutospacing="1"/>
      <w:jc w:val="right"/>
    </w:pPr>
    <w:rPr>
      <w:b/>
      <w:bCs/>
      <w:sz w:val="28"/>
      <w:szCs w:val="28"/>
    </w:rPr>
  </w:style>
  <w:style w:type="paragraph" w:customStyle="1" w:styleId="xl76">
    <w:name w:val="xl76"/>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77">
    <w:name w:val="xl7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E55289"/>
    <w:pPr>
      <w:widowControl/>
      <w:autoSpaceDE/>
      <w:autoSpaceDN/>
      <w:adjustRightInd/>
      <w:spacing w:before="100" w:beforeAutospacing="1" w:after="100" w:afterAutospacing="1"/>
      <w:jc w:val="center"/>
    </w:pPr>
    <w:rPr>
      <w:b/>
      <w:bCs/>
      <w:i/>
      <w:iCs/>
      <w:sz w:val="36"/>
      <w:szCs w:val="36"/>
      <w:u w:val="single"/>
    </w:rPr>
  </w:style>
  <w:style w:type="paragraph" w:customStyle="1" w:styleId="xl79">
    <w:name w:val="xl79"/>
    <w:basedOn w:val="a"/>
    <w:rsid w:val="00E55289"/>
    <w:pPr>
      <w:widowControl/>
      <w:autoSpaceDE/>
      <w:autoSpaceDN/>
      <w:adjustRightInd/>
      <w:spacing w:before="100" w:beforeAutospacing="1" w:after="100" w:afterAutospacing="1"/>
    </w:pPr>
    <w:rPr>
      <w:sz w:val="28"/>
      <w:szCs w:val="28"/>
    </w:rPr>
  </w:style>
  <w:style w:type="paragraph" w:customStyle="1" w:styleId="xl80">
    <w:name w:val="xl80"/>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55289"/>
    <w:pPr>
      <w:widowControl/>
      <w:autoSpaceDE/>
      <w:autoSpaceDN/>
      <w:adjustRightInd/>
      <w:spacing w:before="100" w:beforeAutospacing="1" w:after="100" w:afterAutospacing="1"/>
      <w:jc w:val="right"/>
    </w:pPr>
    <w:rPr>
      <w:b/>
      <w:bCs/>
      <w:sz w:val="28"/>
      <w:szCs w:val="28"/>
    </w:rPr>
  </w:style>
  <w:style w:type="paragraph" w:customStyle="1" w:styleId="xl84">
    <w:name w:val="xl84"/>
    <w:basedOn w:val="a"/>
    <w:rsid w:val="00E55289"/>
    <w:pPr>
      <w:widowControl/>
      <w:autoSpaceDE/>
      <w:autoSpaceDN/>
      <w:adjustRightInd/>
      <w:spacing w:before="100" w:beforeAutospacing="1" w:after="100" w:afterAutospacing="1"/>
      <w:jc w:val="right"/>
    </w:pPr>
    <w:rPr>
      <w:sz w:val="24"/>
      <w:szCs w:val="24"/>
    </w:rPr>
  </w:style>
  <w:style w:type="paragraph" w:customStyle="1" w:styleId="xl85">
    <w:name w:val="xl85"/>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6">
    <w:name w:val="xl86"/>
    <w:basedOn w:val="a"/>
    <w:rsid w:val="00E55289"/>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7">
    <w:name w:val="xl87"/>
    <w:basedOn w:val="a"/>
    <w:rsid w:val="00E55289"/>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8">
    <w:name w:val="xl88"/>
    <w:basedOn w:val="a"/>
    <w:rsid w:val="00E55289"/>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9">
    <w:name w:val="xl89"/>
    <w:basedOn w:val="a"/>
    <w:rsid w:val="00E55289"/>
    <w:pPr>
      <w:widowControl/>
      <w:pBdr>
        <w:top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E55289"/>
    <w:pPr>
      <w:widowControl/>
      <w:pBdr>
        <w:top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
    <w:rsid w:val="00E55289"/>
    <w:pPr>
      <w:widowControl/>
      <w:pBdr>
        <w:top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6">
    <w:name w:val="xl96"/>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7">
    <w:name w:val="xl9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55289"/>
    <w:pPr>
      <w:widowControl/>
      <w:autoSpaceDE/>
      <w:autoSpaceDN/>
      <w:adjustRightInd/>
      <w:spacing w:before="100" w:beforeAutospacing="1" w:after="100" w:afterAutospacing="1"/>
    </w:pPr>
    <w:rPr>
      <w:sz w:val="28"/>
      <w:szCs w:val="28"/>
    </w:rPr>
  </w:style>
  <w:style w:type="paragraph" w:customStyle="1" w:styleId="xl99">
    <w:name w:val="xl99"/>
    <w:basedOn w:val="a"/>
    <w:rsid w:val="00E55289"/>
    <w:pPr>
      <w:widowControl/>
      <w:autoSpaceDE/>
      <w:autoSpaceDN/>
      <w:adjustRightInd/>
      <w:spacing w:before="100" w:beforeAutospacing="1" w:after="100" w:afterAutospacing="1"/>
    </w:pPr>
    <w:rPr>
      <w:sz w:val="28"/>
      <w:szCs w:val="28"/>
    </w:rPr>
  </w:style>
  <w:style w:type="paragraph" w:customStyle="1" w:styleId="xl100">
    <w:name w:val="xl100"/>
    <w:basedOn w:val="a"/>
    <w:rsid w:val="00E55289"/>
    <w:pPr>
      <w:widowControl/>
      <w:autoSpaceDE/>
      <w:autoSpaceDN/>
      <w:adjustRightInd/>
      <w:spacing w:before="100" w:beforeAutospacing="1" w:after="100" w:afterAutospacing="1"/>
      <w:jc w:val="center"/>
    </w:pPr>
    <w:rPr>
      <w:b/>
      <w:bCs/>
      <w:i/>
      <w:iCs/>
      <w:sz w:val="36"/>
      <w:szCs w:val="36"/>
      <w:u w:val="single"/>
    </w:rPr>
  </w:style>
  <w:style w:type="character" w:styleId="a8">
    <w:name w:val="Hyperlink"/>
    <w:rsid w:val="003F43AE"/>
    <w:rPr>
      <w:color w:val="0000FF"/>
      <w:u w:val="single"/>
    </w:rPr>
  </w:style>
  <w:style w:type="paragraph" w:customStyle="1" w:styleId="Style2">
    <w:name w:val="Style2"/>
    <w:basedOn w:val="a"/>
    <w:rsid w:val="000B2BA7"/>
    <w:pPr>
      <w:spacing w:line="322" w:lineRule="exact"/>
      <w:ind w:firstLine="542"/>
      <w:jc w:val="both"/>
    </w:pPr>
    <w:rPr>
      <w:sz w:val="24"/>
      <w:szCs w:val="24"/>
    </w:rPr>
  </w:style>
  <w:style w:type="character" w:customStyle="1" w:styleId="FontStyle13">
    <w:name w:val="Font Style13"/>
    <w:rsid w:val="000B2BA7"/>
    <w:rPr>
      <w:rFonts w:ascii="Times New Roman" w:hAnsi="Times New Roman" w:cs="Times New Roman" w:hint="default"/>
      <w:sz w:val="26"/>
      <w:szCs w:val="26"/>
    </w:rPr>
  </w:style>
  <w:style w:type="character" w:customStyle="1" w:styleId="a4">
    <w:name w:val="Верхний колонтитул Знак"/>
    <w:link w:val="a3"/>
    <w:rsid w:val="00F40847"/>
    <w:rPr>
      <w:sz w:val="28"/>
    </w:rPr>
  </w:style>
  <w:style w:type="paragraph" w:styleId="a9">
    <w:name w:val="Normal (Web)"/>
    <w:basedOn w:val="a"/>
    <w:unhideWhenUsed/>
    <w:rsid w:val="00A11F33"/>
    <w:pPr>
      <w:widowControl/>
      <w:autoSpaceDE/>
      <w:autoSpaceDN/>
      <w:adjustRightInd/>
      <w:spacing w:before="100" w:beforeAutospacing="1" w:after="100" w:afterAutospacing="1"/>
    </w:pPr>
    <w:rPr>
      <w:sz w:val="24"/>
      <w:szCs w:val="24"/>
    </w:rPr>
  </w:style>
  <w:style w:type="paragraph" w:styleId="aa">
    <w:name w:val="Balloon Text"/>
    <w:basedOn w:val="a"/>
    <w:link w:val="ab"/>
    <w:rsid w:val="00A41DAE"/>
    <w:rPr>
      <w:rFonts w:ascii="Tahoma" w:hAnsi="Tahoma" w:cs="Tahoma"/>
      <w:sz w:val="16"/>
      <w:szCs w:val="16"/>
    </w:rPr>
  </w:style>
  <w:style w:type="character" w:customStyle="1" w:styleId="ab">
    <w:name w:val="Текст выноски Знак"/>
    <w:link w:val="aa"/>
    <w:rsid w:val="00A41DAE"/>
    <w:rPr>
      <w:rFonts w:ascii="Tahoma" w:hAnsi="Tahoma" w:cs="Tahoma"/>
      <w:sz w:val="16"/>
      <w:szCs w:val="16"/>
    </w:rPr>
  </w:style>
  <w:style w:type="paragraph" w:customStyle="1" w:styleId="Style8">
    <w:name w:val="Style8"/>
    <w:basedOn w:val="a"/>
    <w:rsid w:val="00E81E1E"/>
    <w:pPr>
      <w:spacing w:line="230" w:lineRule="exact"/>
      <w:ind w:firstLine="439"/>
    </w:pPr>
    <w:rPr>
      <w:rFonts w:ascii="Georgia" w:hAnsi="Georgia"/>
      <w:sz w:val="24"/>
      <w:szCs w:val="24"/>
    </w:rPr>
  </w:style>
  <w:style w:type="character" w:customStyle="1" w:styleId="30">
    <w:name w:val="Заголовок 3 Знак"/>
    <w:link w:val="3"/>
    <w:rsid w:val="008B1EEA"/>
    <w:rPr>
      <w:rFonts w:ascii="Arial" w:hAnsi="Arial"/>
      <w:sz w:val="28"/>
    </w:rPr>
  </w:style>
  <w:style w:type="character" w:customStyle="1" w:styleId="FontStyle17">
    <w:name w:val="Font Style17"/>
    <w:rsid w:val="005468B7"/>
    <w:rPr>
      <w:rFonts w:ascii="Microsoft Sans Serif" w:hAnsi="Microsoft Sans Serif" w:cs="Microsoft Sans Serif" w:hint="default"/>
      <w:sz w:val="16"/>
      <w:szCs w:val="16"/>
    </w:rPr>
  </w:style>
  <w:style w:type="paragraph" w:customStyle="1" w:styleId="ConsPlusTitle">
    <w:name w:val="ConsPlusTitle"/>
    <w:rsid w:val="00BB6029"/>
    <w:pPr>
      <w:widowControl w:val="0"/>
      <w:autoSpaceDE w:val="0"/>
      <w:autoSpaceDN w:val="0"/>
    </w:pPr>
    <w:rPr>
      <w:rFonts w:ascii="Calibri" w:eastAsiaTheme="minorEastAsia" w:hAnsi="Calibri" w:cs="Calibri"/>
      <w:b/>
      <w:sz w:val="22"/>
      <w:szCs w:val="22"/>
    </w:rPr>
  </w:style>
  <w:style w:type="paragraph" w:customStyle="1" w:styleId="210">
    <w:name w:val="Основной текст 21"/>
    <w:basedOn w:val="a"/>
    <w:rsid w:val="00B704A3"/>
    <w:pPr>
      <w:widowControl/>
      <w:autoSpaceDE/>
      <w:autoSpaceDN/>
      <w:adjustRightInd/>
      <w:ind w:firstLine="720"/>
      <w:jc w:val="both"/>
    </w:pPr>
    <w:rPr>
      <w:rFonts w:eastAsia="TextBook"/>
      <w:sz w:val="28"/>
    </w:rPr>
  </w:style>
  <w:style w:type="paragraph" w:customStyle="1" w:styleId="ConsNonformat">
    <w:name w:val="ConsNonformat"/>
    <w:rsid w:val="008F7C89"/>
    <w:pPr>
      <w:widowControl w:val="0"/>
      <w:autoSpaceDE w:val="0"/>
      <w:autoSpaceDN w:val="0"/>
      <w:adjustRightInd w:val="0"/>
      <w:ind w:right="19772"/>
    </w:pPr>
    <w:rPr>
      <w:rFonts w:ascii="Courier New" w:hAnsi="Courier New" w:cs="Courier New"/>
    </w:rPr>
  </w:style>
  <w:style w:type="table" w:styleId="ac">
    <w:name w:val="Table Grid"/>
    <w:basedOn w:val="a1"/>
    <w:rsid w:val="0038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629A5"/>
    <w:rPr>
      <w:rFonts w:ascii="Microsoft Sans Serif" w:hAnsi="Microsoft Sans Serif" w:cs="Microsoft Sans Serif" w:hint="default"/>
      <w:i/>
      <w:iCs/>
      <w:spacing w:val="20"/>
      <w:sz w:val="24"/>
      <w:szCs w:val="24"/>
    </w:rPr>
  </w:style>
  <w:style w:type="paragraph" w:customStyle="1" w:styleId="Style7">
    <w:name w:val="Style7"/>
    <w:basedOn w:val="a"/>
    <w:rsid w:val="00C629A5"/>
    <w:pPr>
      <w:spacing w:line="238" w:lineRule="exact"/>
      <w:ind w:firstLine="439"/>
      <w:jc w:val="both"/>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867">
      <w:bodyDiv w:val="1"/>
      <w:marLeft w:val="0"/>
      <w:marRight w:val="0"/>
      <w:marTop w:val="0"/>
      <w:marBottom w:val="0"/>
      <w:divBdr>
        <w:top w:val="none" w:sz="0" w:space="0" w:color="auto"/>
        <w:left w:val="none" w:sz="0" w:space="0" w:color="auto"/>
        <w:bottom w:val="none" w:sz="0" w:space="0" w:color="auto"/>
        <w:right w:val="none" w:sz="0" w:space="0" w:color="auto"/>
      </w:divBdr>
    </w:div>
    <w:div w:id="148711088">
      <w:bodyDiv w:val="1"/>
      <w:marLeft w:val="0"/>
      <w:marRight w:val="0"/>
      <w:marTop w:val="0"/>
      <w:marBottom w:val="0"/>
      <w:divBdr>
        <w:top w:val="none" w:sz="0" w:space="0" w:color="auto"/>
        <w:left w:val="none" w:sz="0" w:space="0" w:color="auto"/>
        <w:bottom w:val="none" w:sz="0" w:space="0" w:color="auto"/>
        <w:right w:val="none" w:sz="0" w:space="0" w:color="auto"/>
      </w:divBdr>
    </w:div>
    <w:div w:id="175508601">
      <w:bodyDiv w:val="1"/>
      <w:marLeft w:val="0"/>
      <w:marRight w:val="0"/>
      <w:marTop w:val="0"/>
      <w:marBottom w:val="0"/>
      <w:divBdr>
        <w:top w:val="none" w:sz="0" w:space="0" w:color="auto"/>
        <w:left w:val="none" w:sz="0" w:space="0" w:color="auto"/>
        <w:bottom w:val="none" w:sz="0" w:space="0" w:color="auto"/>
        <w:right w:val="none" w:sz="0" w:space="0" w:color="auto"/>
      </w:divBdr>
    </w:div>
    <w:div w:id="181287563">
      <w:bodyDiv w:val="1"/>
      <w:marLeft w:val="0"/>
      <w:marRight w:val="0"/>
      <w:marTop w:val="0"/>
      <w:marBottom w:val="0"/>
      <w:divBdr>
        <w:top w:val="none" w:sz="0" w:space="0" w:color="auto"/>
        <w:left w:val="none" w:sz="0" w:space="0" w:color="auto"/>
        <w:bottom w:val="none" w:sz="0" w:space="0" w:color="auto"/>
        <w:right w:val="none" w:sz="0" w:space="0" w:color="auto"/>
      </w:divBdr>
    </w:div>
    <w:div w:id="305355646">
      <w:bodyDiv w:val="1"/>
      <w:marLeft w:val="0"/>
      <w:marRight w:val="0"/>
      <w:marTop w:val="0"/>
      <w:marBottom w:val="0"/>
      <w:divBdr>
        <w:top w:val="none" w:sz="0" w:space="0" w:color="auto"/>
        <w:left w:val="none" w:sz="0" w:space="0" w:color="auto"/>
        <w:bottom w:val="none" w:sz="0" w:space="0" w:color="auto"/>
        <w:right w:val="none" w:sz="0" w:space="0" w:color="auto"/>
      </w:divBdr>
    </w:div>
    <w:div w:id="316691548">
      <w:bodyDiv w:val="1"/>
      <w:marLeft w:val="0"/>
      <w:marRight w:val="0"/>
      <w:marTop w:val="0"/>
      <w:marBottom w:val="0"/>
      <w:divBdr>
        <w:top w:val="none" w:sz="0" w:space="0" w:color="auto"/>
        <w:left w:val="none" w:sz="0" w:space="0" w:color="auto"/>
        <w:bottom w:val="none" w:sz="0" w:space="0" w:color="auto"/>
        <w:right w:val="none" w:sz="0" w:space="0" w:color="auto"/>
      </w:divBdr>
    </w:div>
    <w:div w:id="353042823">
      <w:bodyDiv w:val="1"/>
      <w:marLeft w:val="0"/>
      <w:marRight w:val="0"/>
      <w:marTop w:val="0"/>
      <w:marBottom w:val="0"/>
      <w:divBdr>
        <w:top w:val="none" w:sz="0" w:space="0" w:color="auto"/>
        <w:left w:val="none" w:sz="0" w:space="0" w:color="auto"/>
        <w:bottom w:val="none" w:sz="0" w:space="0" w:color="auto"/>
        <w:right w:val="none" w:sz="0" w:space="0" w:color="auto"/>
      </w:divBdr>
    </w:div>
    <w:div w:id="372080538">
      <w:bodyDiv w:val="1"/>
      <w:marLeft w:val="0"/>
      <w:marRight w:val="0"/>
      <w:marTop w:val="0"/>
      <w:marBottom w:val="0"/>
      <w:divBdr>
        <w:top w:val="none" w:sz="0" w:space="0" w:color="auto"/>
        <w:left w:val="none" w:sz="0" w:space="0" w:color="auto"/>
        <w:bottom w:val="none" w:sz="0" w:space="0" w:color="auto"/>
        <w:right w:val="none" w:sz="0" w:space="0" w:color="auto"/>
      </w:divBdr>
    </w:div>
    <w:div w:id="372196045">
      <w:bodyDiv w:val="1"/>
      <w:marLeft w:val="0"/>
      <w:marRight w:val="0"/>
      <w:marTop w:val="0"/>
      <w:marBottom w:val="0"/>
      <w:divBdr>
        <w:top w:val="none" w:sz="0" w:space="0" w:color="auto"/>
        <w:left w:val="none" w:sz="0" w:space="0" w:color="auto"/>
        <w:bottom w:val="none" w:sz="0" w:space="0" w:color="auto"/>
        <w:right w:val="none" w:sz="0" w:space="0" w:color="auto"/>
      </w:divBdr>
    </w:div>
    <w:div w:id="397483615">
      <w:bodyDiv w:val="1"/>
      <w:marLeft w:val="0"/>
      <w:marRight w:val="0"/>
      <w:marTop w:val="0"/>
      <w:marBottom w:val="0"/>
      <w:divBdr>
        <w:top w:val="none" w:sz="0" w:space="0" w:color="auto"/>
        <w:left w:val="none" w:sz="0" w:space="0" w:color="auto"/>
        <w:bottom w:val="none" w:sz="0" w:space="0" w:color="auto"/>
        <w:right w:val="none" w:sz="0" w:space="0" w:color="auto"/>
      </w:divBdr>
    </w:div>
    <w:div w:id="412168514">
      <w:bodyDiv w:val="1"/>
      <w:marLeft w:val="0"/>
      <w:marRight w:val="0"/>
      <w:marTop w:val="0"/>
      <w:marBottom w:val="0"/>
      <w:divBdr>
        <w:top w:val="none" w:sz="0" w:space="0" w:color="auto"/>
        <w:left w:val="none" w:sz="0" w:space="0" w:color="auto"/>
        <w:bottom w:val="none" w:sz="0" w:space="0" w:color="auto"/>
        <w:right w:val="none" w:sz="0" w:space="0" w:color="auto"/>
      </w:divBdr>
    </w:div>
    <w:div w:id="421417690">
      <w:bodyDiv w:val="1"/>
      <w:marLeft w:val="0"/>
      <w:marRight w:val="0"/>
      <w:marTop w:val="0"/>
      <w:marBottom w:val="0"/>
      <w:divBdr>
        <w:top w:val="none" w:sz="0" w:space="0" w:color="auto"/>
        <w:left w:val="none" w:sz="0" w:space="0" w:color="auto"/>
        <w:bottom w:val="none" w:sz="0" w:space="0" w:color="auto"/>
        <w:right w:val="none" w:sz="0" w:space="0" w:color="auto"/>
      </w:divBdr>
    </w:div>
    <w:div w:id="427972178">
      <w:bodyDiv w:val="1"/>
      <w:marLeft w:val="0"/>
      <w:marRight w:val="0"/>
      <w:marTop w:val="0"/>
      <w:marBottom w:val="0"/>
      <w:divBdr>
        <w:top w:val="none" w:sz="0" w:space="0" w:color="auto"/>
        <w:left w:val="none" w:sz="0" w:space="0" w:color="auto"/>
        <w:bottom w:val="none" w:sz="0" w:space="0" w:color="auto"/>
        <w:right w:val="none" w:sz="0" w:space="0" w:color="auto"/>
      </w:divBdr>
    </w:div>
    <w:div w:id="446393578">
      <w:bodyDiv w:val="1"/>
      <w:marLeft w:val="0"/>
      <w:marRight w:val="0"/>
      <w:marTop w:val="0"/>
      <w:marBottom w:val="0"/>
      <w:divBdr>
        <w:top w:val="none" w:sz="0" w:space="0" w:color="auto"/>
        <w:left w:val="none" w:sz="0" w:space="0" w:color="auto"/>
        <w:bottom w:val="none" w:sz="0" w:space="0" w:color="auto"/>
        <w:right w:val="none" w:sz="0" w:space="0" w:color="auto"/>
      </w:divBdr>
    </w:div>
    <w:div w:id="456994059">
      <w:bodyDiv w:val="1"/>
      <w:marLeft w:val="0"/>
      <w:marRight w:val="0"/>
      <w:marTop w:val="0"/>
      <w:marBottom w:val="0"/>
      <w:divBdr>
        <w:top w:val="none" w:sz="0" w:space="0" w:color="auto"/>
        <w:left w:val="none" w:sz="0" w:space="0" w:color="auto"/>
        <w:bottom w:val="none" w:sz="0" w:space="0" w:color="auto"/>
        <w:right w:val="none" w:sz="0" w:space="0" w:color="auto"/>
      </w:divBdr>
    </w:div>
    <w:div w:id="514461224">
      <w:bodyDiv w:val="1"/>
      <w:marLeft w:val="0"/>
      <w:marRight w:val="0"/>
      <w:marTop w:val="0"/>
      <w:marBottom w:val="0"/>
      <w:divBdr>
        <w:top w:val="none" w:sz="0" w:space="0" w:color="auto"/>
        <w:left w:val="none" w:sz="0" w:space="0" w:color="auto"/>
        <w:bottom w:val="none" w:sz="0" w:space="0" w:color="auto"/>
        <w:right w:val="none" w:sz="0" w:space="0" w:color="auto"/>
      </w:divBdr>
    </w:div>
    <w:div w:id="529144105">
      <w:bodyDiv w:val="1"/>
      <w:marLeft w:val="0"/>
      <w:marRight w:val="0"/>
      <w:marTop w:val="0"/>
      <w:marBottom w:val="0"/>
      <w:divBdr>
        <w:top w:val="none" w:sz="0" w:space="0" w:color="auto"/>
        <w:left w:val="none" w:sz="0" w:space="0" w:color="auto"/>
        <w:bottom w:val="none" w:sz="0" w:space="0" w:color="auto"/>
        <w:right w:val="none" w:sz="0" w:space="0" w:color="auto"/>
      </w:divBdr>
    </w:div>
    <w:div w:id="596519695">
      <w:bodyDiv w:val="1"/>
      <w:marLeft w:val="0"/>
      <w:marRight w:val="0"/>
      <w:marTop w:val="0"/>
      <w:marBottom w:val="0"/>
      <w:divBdr>
        <w:top w:val="none" w:sz="0" w:space="0" w:color="auto"/>
        <w:left w:val="none" w:sz="0" w:space="0" w:color="auto"/>
        <w:bottom w:val="none" w:sz="0" w:space="0" w:color="auto"/>
        <w:right w:val="none" w:sz="0" w:space="0" w:color="auto"/>
      </w:divBdr>
    </w:div>
    <w:div w:id="633753718">
      <w:bodyDiv w:val="1"/>
      <w:marLeft w:val="0"/>
      <w:marRight w:val="0"/>
      <w:marTop w:val="0"/>
      <w:marBottom w:val="0"/>
      <w:divBdr>
        <w:top w:val="none" w:sz="0" w:space="0" w:color="auto"/>
        <w:left w:val="none" w:sz="0" w:space="0" w:color="auto"/>
        <w:bottom w:val="none" w:sz="0" w:space="0" w:color="auto"/>
        <w:right w:val="none" w:sz="0" w:space="0" w:color="auto"/>
      </w:divBdr>
    </w:div>
    <w:div w:id="640770469">
      <w:bodyDiv w:val="1"/>
      <w:marLeft w:val="0"/>
      <w:marRight w:val="0"/>
      <w:marTop w:val="0"/>
      <w:marBottom w:val="0"/>
      <w:divBdr>
        <w:top w:val="none" w:sz="0" w:space="0" w:color="auto"/>
        <w:left w:val="none" w:sz="0" w:space="0" w:color="auto"/>
        <w:bottom w:val="none" w:sz="0" w:space="0" w:color="auto"/>
        <w:right w:val="none" w:sz="0" w:space="0" w:color="auto"/>
      </w:divBdr>
    </w:div>
    <w:div w:id="731001404">
      <w:bodyDiv w:val="1"/>
      <w:marLeft w:val="0"/>
      <w:marRight w:val="0"/>
      <w:marTop w:val="0"/>
      <w:marBottom w:val="0"/>
      <w:divBdr>
        <w:top w:val="none" w:sz="0" w:space="0" w:color="auto"/>
        <w:left w:val="none" w:sz="0" w:space="0" w:color="auto"/>
        <w:bottom w:val="none" w:sz="0" w:space="0" w:color="auto"/>
        <w:right w:val="none" w:sz="0" w:space="0" w:color="auto"/>
      </w:divBdr>
    </w:div>
    <w:div w:id="772825146">
      <w:bodyDiv w:val="1"/>
      <w:marLeft w:val="0"/>
      <w:marRight w:val="0"/>
      <w:marTop w:val="0"/>
      <w:marBottom w:val="0"/>
      <w:divBdr>
        <w:top w:val="none" w:sz="0" w:space="0" w:color="auto"/>
        <w:left w:val="none" w:sz="0" w:space="0" w:color="auto"/>
        <w:bottom w:val="none" w:sz="0" w:space="0" w:color="auto"/>
        <w:right w:val="none" w:sz="0" w:space="0" w:color="auto"/>
      </w:divBdr>
    </w:div>
    <w:div w:id="844516931">
      <w:bodyDiv w:val="1"/>
      <w:marLeft w:val="0"/>
      <w:marRight w:val="0"/>
      <w:marTop w:val="0"/>
      <w:marBottom w:val="0"/>
      <w:divBdr>
        <w:top w:val="none" w:sz="0" w:space="0" w:color="auto"/>
        <w:left w:val="none" w:sz="0" w:space="0" w:color="auto"/>
        <w:bottom w:val="none" w:sz="0" w:space="0" w:color="auto"/>
        <w:right w:val="none" w:sz="0" w:space="0" w:color="auto"/>
      </w:divBdr>
    </w:div>
    <w:div w:id="892696533">
      <w:bodyDiv w:val="1"/>
      <w:marLeft w:val="0"/>
      <w:marRight w:val="0"/>
      <w:marTop w:val="0"/>
      <w:marBottom w:val="0"/>
      <w:divBdr>
        <w:top w:val="none" w:sz="0" w:space="0" w:color="auto"/>
        <w:left w:val="none" w:sz="0" w:space="0" w:color="auto"/>
        <w:bottom w:val="none" w:sz="0" w:space="0" w:color="auto"/>
        <w:right w:val="none" w:sz="0" w:space="0" w:color="auto"/>
      </w:divBdr>
    </w:div>
    <w:div w:id="955451009">
      <w:bodyDiv w:val="1"/>
      <w:marLeft w:val="0"/>
      <w:marRight w:val="0"/>
      <w:marTop w:val="0"/>
      <w:marBottom w:val="0"/>
      <w:divBdr>
        <w:top w:val="none" w:sz="0" w:space="0" w:color="auto"/>
        <w:left w:val="none" w:sz="0" w:space="0" w:color="auto"/>
        <w:bottom w:val="none" w:sz="0" w:space="0" w:color="auto"/>
        <w:right w:val="none" w:sz="0" w:space="0" w:color="auto"/>
      </w:divBdr>
    </w:div>
    <w:div w:id="1084450671">
      <w:bodyDiv w:val="1"/>
      <w:marLeft w:val="0"/>
      <w:marRight w:val="0"/>
      <w:marTop w:val="0"/>
      <w:marBottom w:val="0"/>
      <w:divBdr>
        <w:top w:val="none" w:sz="0" w:space="0" w:color="auto"/>
        <w:left w:val="none" w:sz="0" w:space="0" w:color="auto"/>
        <w:bottom w:val="none" w:sz="0" w:space="0" w:color="auto"/>
        <w:right w:val="none" w:sz="0" w:space="0" w:color="auto"/>
      </w:divBdr>
    </w:div>
    <w:div w:id="1203905102">
      <w:bodyDiv w:val="1"/>
      <w:marLeft w:val="0"/>
      <w:marRight w:val="0"/>
      <w:marTop w:val="0"/>
      <w:marBottom w:val="0"/>
      <w:divBdr>
        <w:top w:val="none" w:sz="0" w:space="0" w:color="auto"/>
        <w:left w:val="none" w:sz="0" w:space="0" w:color="auto"/>
        <w:bottom w:val="none" w:sz="0" w:space="0" w:color="auto"/>
        <w:right w:val="none" w:sz="0" w:space="0" w:color="auto"/>
      </w:divBdr>
    </w:div>
    <w:div w:id="1226838843">
      <w:bodyDiv w:val="1"/>
      <w:marLeft w:val="0"/>
      <w:marRight w:val="0"/>
      <w:marTop w:val="0"/>
      <w:marBottom w:val="0"/>
      <w:divBdr>
        <w:top w:val="none" w:sz="0" w:space="0" w:color="auto"/>
        <w:left w:val="none" w:sz="0" w:space="0" w:color="auto"/>
        <w:bottom w:val="none" w:sz="0" w:space="0" w:color="auto"/>
        <w:right w:val="none" w:sz="0" w:space="0" w:color="auto"/>
      </w:divBdr>
    </w:div>
    <w:div w:id="1238368407">
      <w:bodyDiv w:val="1"/>
      <w:marLeft w:val="0"/>
      <w:marRight w:val="0"/>
      <w:marTop w:val="0"/>
      <w:marBottom w:val="0"/>
      <w:divBdr>
        <w:top w:val="none" w:sz="0" w:space="0" w:color="auto"/>
        <w:left w:val="none" w:sz="0" w:space="0" w:color="auto"/>
        <w:bottom w:val="none" w:sz="0" w:space="0" w:color="auto"/>
        <w:right w:val="none" w:sz="0" w:space="0" w:color="auto"/>
      </w:divBdr>
    </w:div>
    <w:div w:id="1283724958">
      <w:bodyDiv w:val="1"/>
      <w:marLeft w:val="0"/>
      <w:marRight w:val="0"/>
      <w:marTop w:val="0"/>
      <w:marBottom w:val="0"/>
      <w:divBdr>
        <w:top w:val="none" w:sz="0" w:space="0" w:color="auto"/>
        <w:left w:val="none" w:sz="0" w:space="0" w:color="auto"/>
        <w:bottom w:val="none" w:sz="0" w:space="0" w:color="auto"/>
        <w:right w:val="none" w:sz="0" w:space="0" w:color="auto"/>
      </w:divBdr>
    </w:div>
    <w:div w:id="1336572663">
      <w:bodyDiv w:val="1"/>
      <w:marLeft w:val="0"/>
      <w:marRight w:val="0"/>
      <w:marTop w:val="0"/>
      <w:marBottom w:val="0"/>
      <w:divBdr>
        <w:top w:val="none" w:sz="0" w:space="0" w:color="auto"/>
        <w:left w:val="none" w:sz="0" w:space="0" w:color="auto"/>
        <w:bottom w:val="none" w:sz="0" w:space="0" w:color="auto"/>
        <w:right w:val="none" w:sz="0" w:space="0" w:color="auto"/>
      </w:divBdr>
    </w:div>
    <w:div w:id="1344018905">
      <w:bodyDiv w:val="1"/>
      <w:marLeft w:val="0"/>
      <w:marRight w:val="0"/>
      <w:marTop w:val="0"/>
      <w:marBottom w:val="0"/>
      <w:divBdr>
        <w:top w:val="none" w:sz="0" w:space="0" w:color="auto"/>
        <w:left w:val="none" w:sz="0" w:space="0" w:color="auto"/>
        <w:bottom w:val="none" w:sz="0" w:space="0" w:color="auto"/>
        <w:right w:val="none" w:sz="0" w:space="0" w:color="auto"/>
      </w:divBdr>
    </w:div>
    <w:div w:id="1507330033">
      <w:bodyDiv w:val="1"/>
      <w:marLeft w:val="0"/>
      <w:marRight w:val="0"/>
      <w:marTop w:val="0"/>
      <w:marBottom w:val="0"/>
      <w:divBdr>
        <w:top w:val="none" w:sz="0" w:space="0" w:color="auto"/>
        <w:left w:val="none" w:sz="0" w:space="0" w:color="auto"/>
        <w:bottom w:val="none" w:sz="0" w:space="0" w:color="auto"/>
        <w:right w:val="none" w:sz="0" w:space="0" w:color="auto"/>
      </w:divBdr>
    </w:div>
    <w:div w:id="1548298137">
      <w:bodyDiv w:val="1"/>
      <w:marLeft w:val="0"/>
      <w:marRight w:val="0"/>
      <w:marTop w:val="0"/>
      <w:marBottom w:val="0"/>
      <w:divBdr>
        <w:top w:val="none" w:sz="0" w:space="0" w:color="auto"/>
        <w:left w:val="none" w:sz="0" w:space="0" w:color="auto"/>
        <w:bottom w:val="none" w:sz="0" w:space="0" w:color="auto"/>
        <w:right w:val="none" w:sz="0" w:space="0" w:color="auto"/>
      </w:divBdr>
    </w:div>
    <w:div w:id="1718428893">
      <w:bodyDiv w:val="1"/>
      <w:marLeft w:val="0"/>
      <w:marRight w:val="0"/>
      <w:marTop w:val="0"/>
      <w:marBottom w:val="0"/>
      <w:divBdr>
        <w:top w:val="none" w:sz="0" w:space="0" w:color="auto"/>
        <w:left w:val="none" w:sz="0" w:space="0" w:color="auto"/>
        <w:bottom w:val="none" w:sz="0" w:space="0" w:color="auto"/>
        <w:right w:val="none" w:sz="0" w:space="0" w:color="auto"/>
      </w:divBdr>
    </w:div>
    <w:div w:id="1873379325">
      <w:bodyDiv w:val="1"/>
      <w:marLeft w:val="0"/>
      <w:marRight w:val="0"/>
      <w:marTop w:val="0"/>
      <w:marBottom w:val="0"/>
      <w:divBdr>
        <w:top w:val="none" w:sz="0" w:space="0" w:color="auto"/>
        <w:left w:val="none" w:sz="0" w:space="0" w:color="auto"/>
        <w:bottom w:val="none" w:sz="0" w:space="0" w:color="auto"/>
        <w:right w:val="none" w:sz="0" w:space="0" w:color="auto"/>
      </w:divBdr>
    </w:div>
    <w:div w:id="1885868772">
      <w:bodyDiv w:val="1"/>
      <w:marLeft w:val="0"/>
      <w:marRight w:val="0"/>
      <w:marTop w:val="0"/>
      <w:marBottom w:val="0"/>
      <w:divBdr>
        <w:top w:val="none" w:sz="0" w:space="0" w:color="auto"/>
        <w:left w:val="none" w:sz="0" w:space="0" w:color="auto"/>
        <w:bottom w:val="none" w:sz="0" w:space="0" w:color="auto"/>
        <w:right w:val="none" w:sz="0" w:space="0" w:color="auto"/>
      </w:divBdr>
    </w:div>
    <w:div w:id="1961758178">
      <w:bodyDiv w:val="1"/>
      <w:marLeft w:val="0"/>
      <w:marRight w:val="0"/>
      <w:marTop w:val="0"/>
      <w:marBottom w:val="0"/>
      <w:divBdr>
        <w:top w:val="none" w:sz="0" w:space="0" w:color="auto"/>
        <w:left w:val="none" w:sz="0" w:space="0" w:color="auto"/>
        <w:bottom w:val="none" w:sz="0" w:space="0" w:color="auto"/>
        <w:right w:val="none" w:sz="0" w:space="0" w:color="auto"/>
      </w:divBdr>
    </w:div>
    <w:div w:id="1992246060">
      <w:bodyDiv w:val="1"/>
      <w:marLeft w:val="0"/>
      <w:marRight w:val="0"/>
      <w:marTop w:val="0"/>
      <w:marBottom w:val="0"/>
      <w:divBdr>
        <w:top w:val="none" w:sz="0" w:space="0" w:color="auto"/>
        <w:left w:val="none" w:sz="0" w:space="0" w:color="auto"/>
        <w:bottom w:val="none" w:sz="0" w:space="0" w:color="auto"/>
        <w:right w:val="none" w:sz="0" w:space="0" w:color="auto"/>
      </w:divBdr>
    </w:div>
    <w:div w:id="2013099494">
      <w:bodyDiv w:val="1"/>
      <w:marLeft w:val="0"/>
      <w:marRight w:val="0"/>
      <w:marTop w:val="0"/>
      <w:marBottom w:val="0"/>
      <w:divBdr>
        <w:top w:val="none" w:sz="0" w:space="0" w:color="auto"/>
        <w:left w:val="none" w:sz="0" w:space="0" w:color="auto"/>
        <w:bottom w:val="none" w:sz="0" w:space="0" w:color="auto"/>
        <w:right w:val="none" w:sz="0" w:space="0" w:color="auto"/>
      </w:divBdr>
    </w:div>
    <w:div w:id="2030909121">
      <w:bodyDiv w:val="1"/>
      <w:marLeft w:val="0"/>
      <w:marRight w:val="0"/>
      <w:marTop w:val="0"/>
      <w:marBottom w:val="0"/>
      <w:divBdr>
        <w:top w:val="none" w:sz="0" w:space="0" w:color="auto"/>
        <w:left w:val="none" w:sz="0" w:space="0" w:color="auto"/>
        <w:bottom w:val="none" w:sz="0" w:space="0" w:color="auto"/>
        <w:right w:val="none" w:sz="0" w:space="0" w:color="auto"/>
      </w:divBdr>
    </w:div>
    <w:div w:id="2069962092">
      <w:bodyDiv w:val="1"/>
      <w:marLeft w:val="0"/>
      <w:marRight w:val="0"/>
      <w:marTop w:val="0"/>
      <w:marBottom w:val="0"/>
      <w:divBdr>
        <w:top w:val="none" w:sz="0" w:space="0" w:color="auto"/>
        <w:left w:val="none" w:sz="0" w:space="0" w:color="auto"/>
        <w:bottom w:val="none" w:sz="0" w:space="0" w:color="auto"/>
        <w:right w:val="none" w:sz="0" w:space="0" w:color="auto"/>
      </w:divBdr>
    </w:div>
    <w:div w:id="2073502765">
      <w:bodyDiv w:val="1"/>
      <w:marLeft w:val="0"/>
      <w:marRight w:val="0"/>
      <w:marTop w:val="0"/>
      <w:marBottom w:val="0"/>
      <w:divBdr>
        <w:top w:val="none" w:sz="0" w:space="0" w:color="auto"/>
        <w:left w:val="none" w:sz="0" w:space="0" w:color="auto"/>
        <w:bottom w:val="none" w:sz="0" w:space="0" w:color="auto"/>
        <w:right w:val="none" w:sz="0" w:space="0" w:color="auto"/>
      </w:divBdr>
    </w:div>
    <w:div w:id="2103261986">
      <w:bodyDiv w:val="1"/>
      <w:marLeft w:val="0"/>
      <w:marRight w:val="0"/>
      <w:marTop w:val="0"/>
      <w:marBottom w:val="0"/>
      <w:divBdr>
        <w:top w:val="none" w:sz="0" w:space="0" w:color="auto"/>
        <w:left w:val="none" w:sz="0" w:space="0" w:color="auto"/>
        <w:bottom w:val="none" w:sz="0" w:space="0" w:color="auto"/>
        <w:right w:val="none" w:sz="0" w:space="0" w:color="auto"/>
      </w:divBdr>
    </w:div>
    <w:div w:id="2144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DC11-5390-4125-9C26-A2CF11B0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cp:lastModifiedBy>
  <cp:revision>2</cp:revision>
  <cp:lastPrinted>2024-10-09T05:59:00Z</cp:lastPrinted>
  <dcterms:created xsi:type="dcterms:W3CDTF">2025-03-03T02:38:00Z</dcterms:created>
  <dcterms:modified xsi:type="dcterms:W3CDTF">2025-03-03T02:38:00Z</dcterms:modified>
</cp:coreProperties>
</file>