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3CF9790" w:rsidR="00651121" w:rsidRDefault="00474F45" w:rsidP="005061E1">
      <w:pPr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3DF63EA0" w14:textId="595EFBAB" w:rsidR="00243AFB" w:rsidRDefault="00243AFB" w:rsidP="005061E1">
      <w:pPr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C61A5D" w14:textId="2CF10104" w:rsidR="00033FD4" w:rsidRDefault="00284414" w:rsidP="003710A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Михайловского муниципального </w:t>
      </w:r>
      <w:r w:rsidR="0030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C4B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</w:t>
      </w:r>
      <w:r w:rsidR="0013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28.12.2024г. № 1654-па  «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r w:rsidR="001D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родительской платы  за </w:t>
      </w:r>
      <w:r w:rsidR="00EE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присмотр и уход за 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EE14E7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бюджетных 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r w:rsidR="00751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образовательную программу дошкольного образования на 202</w:t>
      </w:r>
      <w:r w:rsidR="007510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5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75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10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510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5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D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A48CD7" w14:textId="2594E29B" w:rsidR="003B2FB4" w:rsidRPr="002018B9" w:rsidRDefault="003B2FB4" w:rsidP="008C15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2B10F3A3" w:rsidR="003B2FB4" w:rsidRDefault="00A110A2" w:rsidP="00453C56">
      <w:pPr>
        <w:ind w:right="-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5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250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0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70664418" w14:textId="77777777" w:rsidR="00CE7280" w:rsidRDefault="00CE7280" w:rsidP="008C159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4BA81AD" w:rsidR="00E94A64" w:rsidRPr="002D3789" w:rsidRDefault="00E94A64" w:rsidP="001C531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7AA4E105" w14:textId="77777777" w:rsidR="00A110A2" w:rsidRDefault="00310ABF" w:rsidP="00A110A2">
      <w:pPr>
        <w:pStyle w:val="a5"/>
        <w:tabs>
          <w:tab w:val="left" w:pos="705"/>
        </w:tabs>
        <w:ind w:left="0"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Правовая основа финансово-экономической экспертизы включает в себя: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Федерации, </w:t>
      </w:r>
      <w:r w:rsidR="004255D9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</w:t>
      </w:r>
      <w:r w:rsidR="00EE4A1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110A2">
        <w:rPr>
          <w:rFonts w:ascii="Times New Roman" w:eastAsia="Times New Roman" w:hAnsi="Times New Roman" w:cs="Times New Roman"/>
          <w:sz w:val="28"/>
          <w:szCs w:val="28"/>
        </w:rPr>
        <w:t>решение Думы Михайловского муниципального округа от 28.11.2024г. № 76 «</w:t>
      </w:r>
      <w:r w:rsidR="00A11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Контрольно-счетной комиссии  Михайловского муниципального  округа Приморского края с правами юридического лица», </w:t>
      </w:r>
      <w:r w:rsidR="00A110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10A2">
        <w:rPr>
          <w:rFonts w:ascii="Times New Roman" w:eastAsia="Times New Roman" w:hAnsi="Times New Roman" w:cs="Times New Roman"/>
          <w:sz w:val="28"/>
          <w:szCs w:val="28"/>
        </w:rPr>
        <w:t xml:space="preserve">решение  Думы Михайловского   муниципального округа     от  09.10.2024г. № 28 </w:t>
      </w:r>
      <w:r w:rsidR="00A110A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110A2">
        <w:rPr>
          <w:rFonts w:ascii="Times New Roman" w:hAnsi="Times New Roman" w:cs="Times New Roman"/>
          <w:sz w:val="28"/>
          <w:szCs w:val="28"/>
        </w:rPr>
        <w:t>Об утверждении Положения о бюджетном устройстве и бюджетном процессе в Михайловском муниципальном округе Приморского края»</w:t>
      </w:r>
      <w:r w:rsidR="00A11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10A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A110A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финансово-экономической экспертизы проектов нормативных правовых актов органов местного самоуправления  Михайловского муниципального округа</w:t>
      </w:r>
      <w:r w:rsidR="00A110A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110A2">
        <w:rPr>
          <w:rFonts w:ascii="Times New Roman" w:eastAsia="Times New Roman" w:hAnsi="Times New Roman"/>
          <w:sz w:val="28"/>
          <w:szCs w:val="28"/>
          <w:lang w:eastAsia="ru-RU"/>
        </w:rPr>
        <w:t>утвержденного распоряжением Контрольно-счетной комиссии Михайловского муниципального округа Приморского края от 10.01.01.2025 г № 13-ра</w:t>
      </w:r>
    </w:p>
    <w:p w14:paraId="2259887C" w14:textId="77777777" w:rsidR="00A110A2" w:rsidRDefault="00A110A2" w:rsidP="00A110A2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D5C6B3" w14:textId="59AAF47B" w:rsidR="00A110A2" w:rsidRDefault="00A110A2" w:rsidP="00A110A2">
      <w:pPr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 Плана работы Контрольно-счетной комиссии  на 2025 год,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утвержденного Распоряжением  Контрольно-счетной комиссии  от 25.12.2024г.  № 1-ра, Распоряжение  КСК ММО  от 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.01.2025г.  № 2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письмо </w:t>
      </w:r>
      <w:r w:rsidR="00D633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Михайловского муниципального округа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.01.2025  № 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464/А/19-6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(вход. КСК ММО № 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.01.25г.).</w:t>
      </w:r>
    </w:p>
    <w:p w14:paraId="2DEEDAAC" w14:textId="22C85AA4" w:rsidR="00240DBF" w:rsidRDefault="00240DBF" w:rsidP="00206C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FA08B" w14:textId="76F75FD6" w:rsidR="002B7DBE" w:rsidRDefault="00BB181A" w:rsidP="00F8673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599BB0C1" w14:textId="4B472EB8" w:rsidR="00D802A0" w:rsidRDefault="00690870" w:rsidP="003710A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Михайловского муниципального </w:t>
      </w:r>
      <w:r w:rsidR="00D63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33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Михайловского муниципального округа от 28.12.2024г. № 1654-па  «Об установлении размера родительской платы  за присмотр и уход за  детьми в муниципальных дошкольных образовательных бюджетных учреждениях Михайловского муниципального округа, реализующих образовательную программу дошкольного образования на 2025 год и плановый период 2026 и 2027 годов»</w:t>
      </w:r>
      <w:r w:rsidR="0037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E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постановления)</w:t>
      </w:r>
    </w:p>
    <w:p w14:paraId="4D9AB6BD" w14:textId="01F9721F" w:rsidR="001D7525" w:rsidRDefault="001D7525" w:rsidP="00D802A0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810FD" w14:textId="122CF7E1" w:rsidR="002B7DBE" w:rsidRDefault="00690870" w:rsidP="001D7525">
      <w:pPr>
        <w:rPr>
          <w:rFonts w:ascii="Times New Roman" w:hAnsi="Times New Roman" w:cs="Times New Roman"/>
          <w:b/>
          <w:sz w:val="28"/>
          <w:szCs w:val="28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09F461B3" w14:textId="063AD7A2" w:rsidR="00D633FB" w:rsidRDefault="00690870" w:rsidP="00D633F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Михайловского муниципального </w:t>
      </w:r>
      <w:r w:rsidR="00D63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33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Михайловского муниципального округа от 28.12.2024г. № 1654-па  «Об установлении размера родительской платы  за присмотр и уход за  детьми в муниципальных дошкольных образовательных бюджетных учреждениях Михайловского муниципального округа, реализующих образовательную программу дошкольного образования на 2025 год и плановый период 2026 и 2027 годов».</w:t>
      </w:r>
    </w:p>
    <w:p w14:paraId="74FE3F73" w14:textId="398A4E8E" w:rsidR="001D7525" w:rsidRDefault="001D7525" w:rsidP="00D633F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1720D" w14:textId="1A272336" w:rsidR="002B7DBE" w:rsidRDefault="002F2EED" w:rsidP="00D44F59">
      <w:pPr>
        <w:rPr>
          <w:rFonts w:ascii="Times New Roman" w:hAnsi="Times New Roman" w:cs="Times New Roman"/>
          <w:b/>
          <w:sz w:val="28"/>
          <w:szCs w:val="28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433C06E6" w14:textId="3504ACFF" w:rsidR="001F5285" w:rsidRPr="001F5285" w:rsidRDefault="002F2EED" w:rsidP="00D633FB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F5285"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соответствия </w:t>
      </w:r>
      <w:r w:rsidR="008B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Михайловского муниципального </w:t>
      </w:r>
      <w:r w:rsidR="00D63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B4861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Михайловского муниципального округа от 28.12.2024г. № 1654-па  «Об установлении размера родительской платы  за присмотр и уход за  детьми в муниципальных дошкольных образовательных бюджетных учреждениях Михайловского муниципального округа, реализующих образовательную программу дошкольного образования на 2025 год и плановый период 2026 и 2027 годов» </w:t>
      </w:r>
      <w:r w:rsidR="008B4861" w:rsidRPr="002F2EED">
        <w:rPr>
          <w:rFonts w:ascii="Times New Roman" w:hAnsi="Times New Roman"/>
          <w:sz w:val="28"/>
          <w:szCs w:val="28"/>
        </w:rPr>
        <w:t xml:space="preserve">федеральному законодательству, законодательству Приморского края, муниципальным нормативным правовым актам Михайловского муниципального </w:t>
      </w:r>
      <w:r w:rsidR="00F94E86">
        <w:rPr>
          <w:rFonts w:ascii="Times New Roman" w:hAnsi="Times New Roman"/>
          <w:sz w:val="28"/>
          <w:szCs w:val="28"/>
        </w:rPr>
        <w:t>округа</w:t>
      </w:r>
      <w:r w:rsidR="008B4861">
        <w:rPr>
          <w:rFonts w:ascii="Times New Roman" w:hAnsi="Times New Roman"/>
          <w:sz w:val="28"/>
          <w:szCs w:val="28"/>
        </w:rPr>
        <w:t xml:space="preserve">, </w:t>
      </w:r>
      <w:r w:rsidR="001F5285" w:rsidRPr="001F5285">
        <w:rPr>
          <w:rFonts w:ascii="Times New Roman" w:eastAsia="Times New Roman" w:hAnsi="Times New Roman"/>
          <w:sz w:val="28"/>
          <w:szCs w:val="28"/>
          <w:lang w:eastAsia="ru-RU"/>
        </w:rPr>
        <w:t>а также оценка полноты изложения и непротиворечивости</w:t>
      </w:r>
      <w:r w:rsidR="00F94E8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представленном Проекте постановления</w:t>
      </w:r>
      <w:r w:rsidR="00346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163C043F" w:rsidR="002F2EED" w:rsidRDefault="002F2EED" w:rsidP="00D44F5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15EE9A97" w14:textId="77777777" w:rsidR="00FC5913" w:rsidRDefault="00FC5913" w:rsidP="00D44F5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AD303" w14:textId="3B157C69" w:rsidR="00FC5913" w:rsidRDefault="00FC5913" w:rsidP="00107F4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1EA2">
        <w:rPr>
          <w:rFonts w:ascii="Times New Roman" w:eastAsia="Times New Roman" w:hAnsi="Times New Roman"/>
          <w:b/>
          <w:sz w:val="28"/>
          <w:szCs w:val="28"/>
        </w:rPr>
        <w:t>Объект</w:t>
      </w:r>
      <w:r w:rsidRPr="002F2EED">
        <w:rPr>
          <w:rFonts w:ascii="Times New Roman" w:eastAsia="Times New Roman" w:hAnsi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07FDED57" w14:textId="4010EAB8" w:rsidR="00FC5913" w:rsidRDefault="00D633FB" w:rsidP="00D633FB">
      <w:pPr>
        <w:pStyle w:val="a6"/>
        <w:tabs>
          <w:tab w:val="clear" w:pos="4153"/>
          <w:tab w:val="clear" w:pos="8306"/>
          <w:tab w:val="right" w:pos="9356"/>
        </w:tabs>
        <w:ind w:firstLine="0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  </w:t>
      </w:r>
      <w:r w:rsidR="00FC5913" w:rsidRPr="002F2EED">
        <w:rPr>
          <w:rFonts w:ascii="Times New Roman" w:eastAsia="Times New Roman" w:hAnsi="Times New Roman"/>
          <w:szCs w:val="28"/>
        </w:rPr>
        <w:t xml:space="preserve">администрация Михайловского муниципального </w:t>
      </w:r>
      <w:r>
        <w:rPr>
          <w:rFonts w:ascii="Times New Roman" w:eastAsia="Times New Roman" w:hAnsi="Times New Roman"/>
          <w:szCs w:val="28"/>
        </w:rPr>
        <w:t>округа</w:t>
      </w:r>
    </w:p>
    <w:p w14:paraId="3386CE84" w14:textId="77777777" w:rsidR="00FC5913" w:rsidRDefault="00FC5913" w:rsidP="00FC5913">
      <w:pPr>
        <w:pStyle w:val="a6"/>
        <w:tabs>
          <w:tab w:val="clear" w:pos="4153"/>
          <w:tab w:val="clear" w:pos="8306"/>
          <w:tab w:val="right" w:pos="9356"/>
        </w:tabs>
        <w:rPr>
          <w:rFonts w:ascii="Times New Roman" w:eastAsia="Times New Roman" w:hAnsi="Times New Roman"/>
          <w:szCs w:val="28"/>
        </w:rPr>
      </w:pPr>
    </w:p>
    <w:p w14:paraId="55AD625D" w14:textId="21FE3FF0" w:rsidR="00FC5913" w:rsidRDefault="00453C56" w:rsidP="00FC591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5913"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="00FC5913"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5913" w:rsidRPr="0076242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94E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C5913"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77A35D67" w14:textId="77777777" w:rsidR="00FC5913" w:rsidRDefault="00FC5913" w:rsidP="00FC591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432D88" w14:textId="7921637B" w:rsidR="00FC5913" w:rsidRDefault="00FC5913" w:rsidP="00107F4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193690A7" w14:textId="5859F114" w:rsidR="00FC5913" w:rsidRDefault="00FC5913" w:rsidP="00D633FB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2.202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5DF4A2B5" w14:textId="77777777" w:rsidR="00C77207" w:rsidRDefault="00C77207" w:rsidP="00C7720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7A1D32" w14:textId="2A875F45" w:rsidR="002B7DBE" w:rsidRDefault="008B4861" w:rsidP="002B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13F48"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использовались</w:t>
      </w:r>
      <w:r w:rsidR="002B7DBE">
        <w:rPr>
          <w:rFonts w:ascii="Times New Roman" w:hAnsi="Times New Roman" w:cs="Times New Roman"/>
          <w:b/>
          <w:sz w:val="28"/>
          <w:szCs w:val="28"/>
        </w:rPr>
        <w:t>:</w:t>
      </w:r>
    </w:p>
    <w:p w14:paraId="59B84157" w14:textId="77777777" w:rsidR="00713F48" w:rsidRPr="00B85723" w:rsidRDefault="00713F48" w:rsidP="00C77207">
      <w:pPr>
        <w:numPr>
          <w:ilvl w:val="0"/>
          <w:numId w:val="18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D12D0D3" w14:textId="11E9724C" w:rsidR="00C77207" w:rsidRDefault="00A262D1" w:rsidP="00F86737">
      <w:pPr>
        <w:tabs>
          <w:tab w:val="left" w:pos="993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215D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Федеральный   закон  от 29.12.2012г. № 273-ФЗ «Об образовании в Российской Федерации»;</w:t>
      </w:r>
    </w:p>
    <w:p w14:paraId="4CB4A419" w14:textId="3123FDE4" w:rsidR="000F579F" w:rsidRPr="000F579F" w:rsidRDefault="000F579F" w:rsidP="00F86737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Указ Президента РФ от </w:t>
      </w:r>
      <w:r w:rsidRPr="000F579F">
        <w:rPr>
          <w:rFonts w:ascii="Times New Roman" w:hAnsi="Times New Roman" w:cs="Times New Roman"/>
          <w:color w:val="000000"/>
          <w:sz w:val="28"/>
          <w:szCs w:val="28"/>
        </w:rPr>
        <w:t>23.01.2024 N 63 "О мерах социальной поддержки многодетных семей"</w:t>
      </w:r>
    </w:p>
    <w:p w14:paraId="20412353" w14:textId="35930167" w:rsidR="00A13F83" w:rsidRDefault="000F579F" w:rsidP="00F86737">
      <w:pPr>
        <w:tabs>
          <w:tab w:val="left" w:pos="993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) Закон Приморского края от 31.07.2013г. № 243-КЗ «Об образовании в Приморском крае»</w:t>
      </w:r>
      <w:r w:rsidR="00551D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0C82ABB" w14:textId="7D173242" w:rsidR="00756690" w:rsidRDefault="008D1EA2" w:rsidP="008D1EA2">
      <w:pPr>
        <w:tabs>
          <w:tab w:val="left" w:pos="993"/>
        </w:tabs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F5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F57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66027">
        <w:rPr>
          <w:rFonts w:ascii="Times New Roman" w:eastAsia="Times New Roman" w:hAnsi="Times New Roman"/>
          <w:sz w:val="28"/>
          <w:szCs w:val="28"/>
          <w:lang w:eastAsia="ru-RU"/>
        </w:rPr>
        <w:t xml:space="preserve">) Постановление Правительства Приморского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208C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20.10.2022 г</w:t>
      </w:r>
      <w:r w:rsidR="006208C0">
        <w:rPr>
          <w:rFonts w:ascii="Times New Roman" w:eastAsia="Times New Roman" w:hAnsi="Times New Roman"/>
          <w:sz w:val="28"/>
          <w:szCs w:val="28"/>
          <w:lang w:eastAsia="ru-RU"/>
        </w:rPr>
        <w:t xml:space="preserve">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713-пп «О мерах поддержки семей участников специальной военной операции, а также лиц, призванных на военную службу по мобилизации»</w:t>
      </w:r>
      <w:r w:rsidR="007D3C2A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ред. Постановления от 26.10.2022г. № 728-пп)</w:t>
      </w:r>
      <w:r w:rsidR="00551D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964C0CD" w14:textId="7E17A3F9" w:rsidR="00D44F59" w:rsidRDefault="00D44F59" w:rsidP="00D44F59">
      <w:pPr>
        <w:tabs>
          <w:tab w:val="left" w:pos="993"/>
        </w:tabs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F579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Постановление Правительства Приморского края от 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22.01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6208C0">
        <w:rPr>
          <w:rFonts w:ascii="Times New Roman" w:eastAsia="Times New Roman" w:hAnsi="Times New Roman"/>
          <w:sz w:val="28"/>
          <w:szCs w:val="28"/>
          <w:lang w:eastAsia="ru-RU"/>
        </w:rPr>
        <w:t xml:space="preserve">ода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-пп «</w:t>
      </w:r>
      <w:r w:rsidR="008B486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максимального размера родительской платы </w:t>
      </w:r>
      <w:r w:rsidR="00551D16">
        <w:rPr>
          <w:rFonts w:ascii="Times New Roman" w:eastAsia="Times New Roman" w:hAnsi="Times New Roman"/>
          <w:sz w:val="28"/>
          <w:szCs w:val="28"/>
          <w:lang w:eastAsia="ru-RU"/>
        </w:rPr>
        <w:t xml:space="preserve">за присмотр и уход за детьми в государственных и муниципальных </w:t>
      </w:r>
      <w:r w:rsidR="00107F4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</w:t>
      </w:r>
      <w:r w:rsidR="00551D16">
        <w:rPr>
          <w:rFonts w:ascii="Times New Roman" w:eastAsia="Times New Roman" w:hAnsi="Times New Roman"/>
          <w:sz w:val="28"/>
          <w:szCs w:val="28"/>
          <w:lang w:eastAsia="ru-RU"/>
        </w:rPr>
        <w:t>организациях Приморского края, реализующих образовательную программу дошкольного образования, на 202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51D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51D16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51D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годов»;</w:t>
      </w:r>
    </w:p>
    <w:p w14:paraId="298DECAA" w14:textId="053EAFA1" w:rsidR="00F402E4" w:rsidRPr="00085787" w:rsidRDefault="002D6B9B" w:rsidP="00F86737">
      <w:pPr>
        <w:pStyle w:val="23"/>
        <w:shd w:val="clear" w:color="auto" w:fill="auto"/>
        <w:tabs>
          <w:tab w:val="left" w:pos="838"/>
        </w:tabs>
        <w:spacing w:before="0"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79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F402E4" w:rsidRPr="00085787">
        <w:rPr>
          <w:rFonts w:ascii="Times New Roman" w:hAnsi="Times New Roman" w:cs="Times New Roman"/>
          <w:color w:val="000000"/>
          <w:sz w:val="28"/>
          <w:szCs w:val="28"/>
        </w:rPr>
        <w:t>Письм</w:t>
      </w:r>
      <w:r w:rsidR="00F402E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402E4" w:rsidRPr="00085787">
        <w:rPr>
          <w:rFonts w:ascii="Times New Roman" w:hAnsi="Times New Roman" w:cs="Times New Roman"/>
          <w:color w:val="000000"/>
          <w:sz w:val="28"/>
          <w:szCs w:val="28"/>
        </w:rPr>
        <w:t xml:space="preserve"> Мин</w:t>
      </w:r>
      <w:r w:rsidR="002048AA">
        <w:rPr>
          <w:rFonts w:ascii="Times New Roman" w:hAnsi="Times New Roman" w:cs="Times New Roman"/>
          <w:color w:val="000000"/>
          <w:sz w:val="28"/>
          <w:szCs w:val="28"/>
        </w:rPr>
        <w:t xml:space="preserve">истерства образования и науки </w:t>
      </w:r>
      <w:r w:rsidR="00F402E4" w:rsidRPr="00085787">
        <w:rPr>
          <w:rFonts w:ascii="Times New Roman" w:hAnsi="Times New Roman" w:cs="Times New Roman"/>
          <w:color w:val="000000"/>
          <w:sz w:val="28"/>
          <w:szCs w:val="28"/>
        </w:rPr>
        <w:t xml:space="preserve"> РФ от 31.07.2014 № 08-1002 «О направлении Методических рекомендаций</w:t>
      </w:r>
      <w:r w:rsidR="002048AA">
        <w:rPr>
          <w:rFonts w:ascii="Times New Roman" w:hAnsi="Times New Roman" w:cs="Times New Roman"/>
          <w:color w:val="000000"/>
          <w:sz w:val="28"/>
          <w:szCs w:val="28"/>
        </w:rPr>
        <w:t xml:space="preserve"> (вместе с «Методическими рекомендациями по </w:t>
      </w:r>
      <w:r w:rsidR="00C76226">
        <w:rPr>
          <w:rFonts w:ascii="Times New Roman" w:hAnsi="Times New Roman" w:cs="Times New Roman"/>
          <w:color w:val="000000"/>
          <w:sz w:val="28"/>
          <w:szCs w:val="28"/>
        </w:rPr>
        <w:t>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</w:t>
      </w:r>
      <w:r w:rsidR="00F402E4" w:rsidRPr="00085787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C76226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2048AA" w:rsidRPr="002048AA">
        <w:rPr>
          <w:rFonts w:ascii="Montserrat" w:hAnsi="Montserrat"/>
          <w:b/>
          <w:bCs/>
          <w:color w:val="00589B"/>
          <w:sz w:val="30"/>
          <w:szCs w:val="30"/>
          <w:shd w:val="clear" w:color="auto" w:fill="FFFFFF"/>
        </w:rPr>
        <w:t xml:space="preserve"> </w:t>
      </w:r>
    </w:p>
    <w:p w14:paraId="6AE03AE3" w14:textId="57551EF5" w:rsidR="00574467" w:rsidRDefault="00574467" w:rsidP="00D44F59">
      <w:pPr>
        <w:tabs>
          <w:tab w:val="left" w:pos="993"/>
        </w:tabs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E9953A" w14:textId="77777777" w:rsidR="001172C6" w:rsidRDefault="001172C6" w:rsidP="001172C6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316D4F58" w14:textId="626AAFC8" w:rsidR="00D633FB" w:rsidRDefault="001172C6" w:rsidP="00D633FB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проект постановления администрации Михайловского муниципального </w:t>
      </w:r>
      <w:r w:rsidR="00D63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33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Михайловского муниципального округа от 28.12.2024г. № 1654-па  «Об установлении размера родительской платы  за присмотр и уход за  детьми в муниципальных дошкольных образовательных бюджетных учреждениях Михайловского муниципального округа, реализующих образовательную программу дошкольного образования на 2025 год и плановый период 2026 и 2027 годов»</w:t>
      </w:r>
      <w:r w:rsidR="00874F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41CFA90" w14:textId="04D81653" w:rsidR="00A13F83" w:rsidRDefault="001172C6" w:rsidP="00D633FB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>расчет стоимости среднесуточных наборов пищевой продукции (минимальных) по Приложению 7 к СанПиН 2.3/2.4.3590-20 для детей до семи лет (в нетто г</w:t>
      </w:r>
      <w:r w:rsidR="00276B7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710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33FB">
        <w:rPr>
          <w:rFonts w:ascii="Times New Roman" w:eastAsia="Times New Roman" w:hAnsi="Times New Roman"/>
          <w:sz w:val="28"/>
          <w:szCs w:val="28"/>
          <w:lang w:eastAsia="ru-RU"/>
        </w:rPr>
        <w:t xml:space="preserve"> на 1 ребенка в сутки) на 2025 год,</w:t>
      </w:r>
    </w:p>
    <w:p w14:paraId="21F970FE" w14:textId="28FE6632" w:rsidR="00D633FB" w:rsidRPr="00B85723" w:rsidRDefault="00D633FB" w:rsidP="00D633FB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33DF5">
        <w:rPr>
          <w:rFonts w:ascii="Times New Roman" w:eastAsia="Times New Roman" w:hAnsi="Times New Roman"/>
          <w:sz w:val="28"/>
          <w:szCs w:val="28"/>
          <w:lang w:eastAsia="ru-RU"/>
        </w:rPr>
        <w:t>расчет расходов на организацию питания на одного воспитанника в месяц на 2025 год.</w:t>
      </w:r>
    </w:p>
    <w:p w14:paraId="3A8B93A9" w14:textId="1F748AEF" w:rsidR="003A1379" w:rsidRDefault="00A262D1" w:rsidP="00FC591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Cs w:val="28"/>
        </w:rPr>
        <w:t xml:space="preserve">        </w:t>
      </w:r>
    </w:p>
    <w:p w14:paraId="2E84BE2B" w14:textId="133B424A" w:rsidR="005F4FAC" w:rsidRDefault="005F4FAC" w:rsidP="005F4FAC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Исходя из анализа представленного </w:t>
      </w:r>
      <w:r>
        <w:rPr>
          <w:rFonts w:ascii="Times New Roman" w:hAnsi="Times New Roman"/>
          <w:sz w:val="28"/>
          <w:szCs w:val="28"/>
        </w:rPr>
        <w:t xml:space="preserve">Проекта постановления </w:t>
      </w:r>
      <w:r w:rsidRPr="005F4FAC">
        <w:rPr>
          <w:rFonts w:ascii="Times New Roman" w:hAnsi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выявлено следующее:</w:t>
      </w:r>
    </w:p>
    <w:p w14:paraId="636AC482" w14:textId="3FF97899" w:rsidR="005F4FAC" w:rsidRDefault="00B870DC" w:rsidP="00B870DC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Представленным </w:t>
      </w:r>
      <w:r w:rsidR="005F4FAC">
        <w:rPr>
          <w:rFonts w:ascii="Times New Roman" w:eastAsia="Times New Roman" w:hAnsi="Times New Roman"/>
          <w:sz w:val="28"/>
          <w:szCs w:val="28"/>
          <w:lang w:eastAsia="ru-RU"/>
        </w:rPr>
        <w:t>Проектом постановления</w:t>
      </w:r>
      <w:r w:rsidR="003E3B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F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действующее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Михайловского муниципального округа от 28.12.2024г. № 1654-па  «Об установлении размера родительской платы  за присмотр и уход за  детьми в муниципальных дошкольных образовательных бюджетных учреждениях Михайловского муниципального округа, реализующих образовательную программу дошкольного образования на 2025 год и плановый период 2026 и 2027 годов» вносятся следующие изменения:</w:t>
      </w:r>
    </w:p>
    <w:p w14:paraId="626C03ED" w14:textId="75E28A5B" w:rsidR="00293833" w:rsidRDefault="002D7DDF" w:rsidP="00293833">
      <w:pPr>
        <w:pStyle w:val="23"/>
        <w:shd w:val="clear" w:color="auto" w:fill="auto"/>
        <w:tabs>
          <w:tab w:val="left" w:pos="838"/>
        </w:tabs>
        <w:spacing w:before="0"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подпунктом 1.1. п</w:t>
      </w:r>
      <w:r w:rsidR="00B870DC" w:rsidRPr="003653EC">
        <w:rPr>
          <w:rFonts w:ascii="Times New Roman" w:eastAsia="Times New Roman" w:hAnsi="Times New Roman"/>
          <w:b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870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870DC" w:rsidRPr="00365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293833" w:rsidRPr="0029383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93833">
        <w:rPr>
          <w:rFonts w:ascii="Times New Roman" w:eastAsia="Times New Roman" w:hAnsi="Times New Roman"/>
          <w:sz w:val="28"/>
          <w:szCs w:val="28"/>
          <w:lang w:eastAsia="ru-RU"/>
        </w:rPr>
        <w:t>азмер нормативных затрат за присмотр и уход за детьми, осваивающими образовательные программы дошкольного образования на   2025 год и плановый период 2026 и 2027 годов утверждается в новых размерах:</w:t>
      </w:r>
    </w:p>
    <w:p w14:paraId="457153BB" w14:textId="67F7CAA9" w:rsidR="00525B3C" w:rsidRDefault="00293833" w:rsidP="00293833">
      <w:pPr>
        <w:pStyle w:val="23"/>
        <w:shd w:val="clear" w:color="auto" w:fill="auto"/>
        <w:tabs>
          <w:tab w:val="left" w:pos="838"/>
        </w:tabs>
        <w:spacing w:before="0"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для детей в возрасте до 3-х лет в сумме 2</w:t>
      </w:r>
      <w:r w:rsidR="00F55BF7">
        <w:rPr>
          <w:rFonts w:ascii="Times New Roman" w:eastAsia="Times New Roman" w:hAnsi="Times New Roman"/>
          <w:sz w:val="28"/>
          <w:szCs w:val="28"/>
          <w:lang w:eastAsia="ru-RU"/>
        </w:rPr>
        <w:t>808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="00525B3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установленных </w:t>
      </w:r>
      <w:r w:rsidR="00525B3C">
        <w:rPr>
          <w:rFonts w:ascii="Times New Roman" w:eastAsia="Times New Roman" w:hAnsi="Times New Roman"/>
          <w:sz w:val="28"/>
          <w:szCs w:val="28"/>
          <w:lang w:eastAsia="ru-RU"/>
        </w:rPr>
        <w:t>2695,00 рублей,</w:t>
      </w:r>
    </w:p>
    <w:p w14:paraId="57474078" w14:textId="52E823F6" w:rsidR="00525B3C" w:rsidRDefault="00293833" w:rsidP="00525B3C">
      <w:pPr>
        <w:pStyle w:val="23"/>
        <w:shd w:val="clear" w:color="auto" w:fill="auto"/>
        <w:tabs>
          <w:tab w:val="left" w:pos="838"/>
        </w:tabs>
        <w:spacing w:before="0"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B3C">
        <w:rPr>
          <w:rFonts w:ascii="Times New Roman" w:eastAsia="Times New Roman" w:hAnsi="Times New Roman"/>
          <w:sz w:val="28"/>
          <w:szCs w:val="28"/>
          <w:lang w:eastAsia="ru-RU"/>
        </w:rPr>
        <w:t>- для детей в возрасте до 3-х лет в сумме 2984,00 рублей, против  ранее установленных 2868,00 рублей</w:t>
      </w:r>
      <w:r w:rsidR="002D7DD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BD2A6C4" w14:textId="7B904A4C" w:rsidR="00B40658" w:rsidRDefault="00B40658" w:rsidP="00B4065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bCs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       </w:t>
      </w:r>
      <w:r w:rsidR="000D6584">
        <w:rPr>
          <w:sz w:val="28"/>
          <w:szCs w:val="28"/>
        </w:rPr>
        <w:t>Данные изменения произведены ввиду утверждения пунктом 1.5 Проекта постановления  увеличенных  нормативных затрат на приобретение продуктов питания при оказании основной услуги по присмотру и уходу за детьми по разным возрастным категориям. Увеличение нормативных затрат подтверждается  расчетом  расходов на организацию питания на одного воспитанника в месяц на 2025 год по возрастным категориям</w:t>
      </w:r>
      <w:r>
        <w:rPr>
          <w:sz w:val="28"/>
          <w:szCs w:val="28"/>
        </w:rPr>
        <w:t xml:space="preserve">.      Расчет нормативных затрат на приобретение продуктов питания при оказании услуги по присмотру и уходу за детьми разработан на основании  </w:t>
      </w:r>
      <w:hyperlink r:id="rId7" w:anchor="6540IN" w:history="1">
        <w:r w:rsidRPr="00687DA8">
          <w:rPr>
            <w:rStyle w:val="a9"/>
            <w:bCs/>
            <w:color w:val="auto"/>
            <w:sz w:val="28"/>
            <w:szCs w:val="28"/>
            <w:u w:val="none"/>
          </w:rPr>
          <w:t xml:space="preserve"> СанПиН 2.3/2.4.3590-20 "Санитарно-эпидемиологические требования к организации общественного питания населения"</w:t>
        </w:r>
      </w:hyperlink>
      <w:r w:rsidRPr="00687DA8">
        <w:rPr>
          <w:rStyle w:val="a9"/>
          <w:bCs/>
          <w:color w:val="auto"/>
          <w:sz w:val="28"/>
          <w:szCs w:val="28"/>
          <w:u w:val="none"/>
        </w:rPr>
        <w:t xml:space="preserve">,   который утвержден </w:t>
      </w:r>
      <w:r>
        <w:rPr>
          <w:rStyle w:val="a9"/>
          <w:bCs/>
          <w:color w:val="auto"/>
          <w:sz w:val="28"/>
          <w:szCs w:val="28"/>
          <w:u w:val="none"/>
        </w:rPr>
        <w:t xml:space="preserve">Постановлением главного государственного санитарного врача РФ № 32 от 27.10.2020 года, по возрастным категориям детей 1-3 года, и 3-7 лет,  </w:t>
      </w:r>
      <w:r>
        <w:rPr>
          <w:sz w:val="28"/>
          <w:szCs w:val="28"/>
        </w:rPr>
        <w:t xml:space="preserve">Методическими рекомендациями МР 2.4.5.0107-15 «Организация питания детей дошкольного и школьного возраста в организованных коллективах» утвержденные Главным  государственным санитарным  врачом РФ 12 ноября 2015года.  </w:t>
      </w:r>
      <w:r>
        <w:rPr>
          <w:rStyle w:val="a9"/>
          <w:bCs/>
          <w:color w:val="auto"/>
          <w:sz w:val="28"/>
          <w:szCs w:val="28"/>
          <w:u w:val="none"/>
        </w:rPr>
        <w:t xml:space="preserve">Расчет произведен на основании стоимости среднесуточного набора пищевой продукции,   по  Приложению  № 7 к </w:t>
      </w:r>
      <w:r w:rsidRPr="00801BF6">
        <w:rPr>
          <w:rStyle w:val="a9"/>
          <w:bCs/>
          <w:color w:val="auto"/>
          <w:sz w:val="28"/>
          <w:szCs w:val="28"/>
          <w:u w:val="none"/>
        </w:rPr>
        <w:t>СанПиН 2.3/2.4.3590-20</w:t>
      </w:r>
      <w:r>
        <w:rPr>
          <w:rStyle w:val="a9"/>
          <w:bCs/>
          <w:color w:val="auto"/>
          <w:sz w:val="28"/>
          <w:szCs w:val="28"/>
          <w:u w:val="none"/>
        </w:rPr>
        <w:t xml:space="preserve"> на 2025 год по возрастным категориям детей. </w:t>
      </w:r>
    </w:p>
    <w:p w14:paraId="14B94318" w14:textId="224FAFA2" w:rsidR="00B40658" w:rsidRDefault="00B40658" w:rsidP="00B4065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9"/>
          <w:bCs/>
          <w:color w:val="auto"/>
          <w:sz w:val="28"/>
          <w:szCs w:val="28"/>
          <w:u w:val="none"/>
        </w:rPr>
        <w:t xml:space="preserve">      Н</w:t>
      </w:r>
      <w:r>
        <w:rPr>
          <w:sz w:val="28"/>
          <w:szCs w:val="28"/>
        </w:rPr>
        <w:t xml:space="preserve">орматив затрат 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рассчитан на одного воспитанника независимо от возрастной категории в сумме 100,00 рублей в месяц, на основании анализа структуры затрат дошкольных учреждений на  данные цели. Данная норма рекомендована пунктом 3.2. статьи 4  </w:t>
      </w:r>
      <w:r>
        <w:rPr>
          <w:color w:val="000000"/>
          <w:sz w:val="28"/>
          <w:szCs w:val="28"/>
        </w:rPr>
        <w:t>Письма  Минобрнауки РФ от 31.07.2014 № 08-1002 «О направлении Методических рекомендаций»</w:t>
      </w:r>
      <w:r>
        <w:rPr>
          <w:sz w:val="28"/>
          <w:szCs w:val="28"/>
        </w:rPr>
        <w:t xml:space="preserve">. </w:t>
      </w:r>
    </w:p>
    <w:p w14:paraId="2AA131C5" w14:textId="2EBFB41D" w:rsidR="00B40658" w:rsidRPr="00FB5C71" w:rsidRDefault="002D7DDF" w:rsidP="00FB5C71">
      <w:pPr>
        <w:pStyle w:val="23"/>
        <w:shd w:val="clear" w:color="auto" w:fill="auto"/>
        <w:tabs>
          <w:tab w:val="left" w:pos="838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="00B40658" w:rsidRPr="00365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пунктом </w:t>
      </w:r>
      <w:r w:rsidR="00B40658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пункта </w:t>
      </w:r>
      <w:r w:rsidR="00B40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="00B40658" w:rsidRPr="002D7DDF">
        <w:rPr>
          <w:rFonts w:ascii="Times New Roman" w:eastAsia="Times New Roman" w:hAnsi="Times New Roman"/>
          <w:sz w:val="28"/>
          <w:szCs w:val="28"/>
          <w:lang w:eastAsia="ru-RU"/>
        </w:rPr>
        <w:t>Проекта постановления</w:t>
      </w:r>
      <w:r w:rsidR="00B40658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 размер родительской платы за присмотр и уход за детьми в муниципальных дошкольных образовательных бюджетных учреждениях Михайловского </w:t>
      </w:r>
      <w:r w:rsidR="00B406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округа,  для детей в возрасте до 3-х лет  в сумме 2 508,00 рублей  против</w:t>
      </w:r>
      <w:r w:rsidR="00FB5C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406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установленных   2395,00 рублей, в возрасте от 3-х до 7-ми лет в сумме 2 684,00 рублей</w:t>
      </w:r>
      <w:r w:rsidR="00FB5C7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против ранее установленных </w:t>
      </w:r>
      <w:r w:rsidR="00B40658">
        <w:rPr>
          <w:rFonts w:ascii="Times New Roman" w:eastAsia="Times New Roman" w:hAnsi="Times New Roman"/>
          <w:sz w:val="28"/>
          <w:szCs w:val="28"/>
          <w:lang w:eastAsia="ru-RU"/>
        </w:rPr>
        <w:t xml:space="preserve"> 2 568,00 рублей</w:t>
      </w:r>
      <w:r w:rsidR="00FB5C71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нарушает </w:t>
      </w:r>
      <w:r w:rsidR="00B40658">
        <w:rPr>
          <w:i/>
          <w:color w:val="000000"/>
        </w:rPr>
        <w:t xml:space="preserve"> </w:t>
      </w:r>
      <w:r w:rsidR="00B40658" w:rsidRPr="00FB5C71">
        <w:rPr>
          <w:rFonts w:ascii="Times New Roman" w:hAnsi="Times New Roman" w:cs="Times New Roman"/>
          <w:color w:val="000000"/>
          <w:sz w:val="28"/>
          <w:szCs w:val="28"/>
        </w:rPr>
        <w:t>част</w:t>
      </w:r>
      <w:r w:rsidR="00FB5C71" w:rsidRPr="00FB5C7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B40658" w:rsidRPr="00FB5C71">
        <w:rPr>
          <w:rFonts w:ascii="Times New Roman" w:hAnsi="Times New Roman" w:cs="Times New Roman"/>
          <w:color w:val="000000"/>
          <w:sz w:val="28"/>
          <w:szCs w:val="28"/>
        </w:rPr>
        <w:t xml:space="preserve"> 4 статьи 65</w:t>
      </w:r>
      <w:r w:rsidR="00B40658" w:rsidRPr="00FB5C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</w:t>
      </w:r>
      <w:r w:rsidR="00B40658" w:rsidRPr="00FB5C71">
        <w:rPr>
          <w:rFonts w:ascii="Times New Roman" w:hAnsi="Times New Roman" w:cs="Times New Roman"/>
          <w:sz w:val="28"/>
          <w:szCs w:val="28"/>
        </w:rPr>
        <w:t>Закона от 29 декабря 2012 г. № 273-ФЗ</w:t>
      </w:r>
      <w:r w:rsidR="00FB5C71">
        <w:rPr>
          <w:rFonts w:ascii="Times New Roman" w:hAnsi="Times New Roman" w:cs="Times New Roman"/>
          <w:sz w:val="28"/>
          <w:szCs w:val="28"/>
        </w:rPr>
        <w:t xml:space="preserve">, согласно которой,  </w:t>
      </w:r>
      <w:r w:rsidR="00B40658" w:rsidRPr="00FB5C71">
        <w:rPr>
          <w:rFonts w:ascii="Times New Roman" w:hAnsi="Times New Roman" w:cs="Times New Roman"/>
          <w:sz w:val="28"/>
          <w:szCs w:val="28"/>
        </w:rPr>
        <w:t xml:space="preserve"> </w:t>
      </w:r>
      <w:r w:rsidR="00B40658" w:rsidRPr="00FB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 правовым актом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14:paraId="04FF1FBF" w14:textId="5422E426" w:rsidR="00B40658" w:rsidRPr="00D657A0" w:rsidRDefault="00B40658" w:rsidP="00B4065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657A0">
        <w:rPr>
          <w:rFonts w:ascii="Times New Roman" w:hAnsi="Times New Roman" w:cs="Times New Roman"/>
          <w:sz w:val="28"/>
          <w:szCs w:val="28"/>
        </w:rPr>
        <w:t>Максимальный  размер родительской платы</w:t>
      </w:r>
      <w:r w:rsidR="00FB5C71">
        <w:rPr>
          <w:rFonts w:ascii="Times New Roman" w:hAnsi="Times New Roman" w:cs="Times New Roman"/>
          <w:sz w:val="28"/>
          <w:szCs w:val="28"/>
        </w:rPr>
        <w:t xml:space="preserve"> за присмотр и уход за детьми </w:t>
      </w:r>
      <w:r>
        <w:rPr>
          <w:rFonts w:ascii="Times New Roman" w:hAnsi="Times New Roman" w:cs="Times New Roman"/>
          <w:sz w:val="28"/>
          <w:szCs w:val="28"/>
        </w:rPr>
        <w:t xml:space="preserve"> при 10,5 часовом пребывании детей в организациях</w:t>
      </w:r>
      <w:r w:rsidR="00FB5C71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B5C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B5C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B5C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657A0">
        <w:rPr>
          <w:rFonts w:ascii="Times New Roman" w:hAnsi="Times New Roman" w:cs="Times New Roman"/>
          <w:sz w:val="28"/>
          <w:szCs w:val="28"/>
        </w:rPr>
        <w:t xml:space="preserve">  установлен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7A0">
        <w:rPr>
          <w:rFonts w:ascii="Times New Roman" w:hAnsi="Times New Roman" w:cs="Times New Roman"/>
          <w:sz w:val="28"/>
          <w:szCs w:val="28"/>
        </w:rPr>
        <w:t xml:space="preserve">   Постановлением  Правительства  Приморского края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B5C71">
        <w:rPr>
          <w:rFonts w:ascii="Times New Roman" w:eastAsia="Times New Roman" w:hAnsi="Times New Roman"/>
          <w:sz w:val="28"/>
          <w:szCs w:val="28"/>
          <w:lang w:eastAsia="ru-RU"/>
        </w:rPr>
        <w:t xml:space="preserve">22.01.2025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№ </w:t>
      </w:r>
      <w:r w:rsidR="00FB5C7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-пп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дошкольного образования, на 202</w:t>
      </w:r>
      <w:r w:rsidR="00FB5C7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FB5C7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FB5C7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для Михайловского муниципального района в размере 2 </w:t>
      </w:r>
      <w:r w:rsidR="00FB5C71">
        <w:rPr>
          <w:rFonts w:ascii="Times New Roman" w:hAnsi="Times New Roman" w:cs="Times New Roman"/>
          <w:sz w:val="28"/>
          <w:szCs w:val="28"/>
        </w:rPr>
        <w:t>684</w:t>
      </w:r>
      <w:r>
        <w:rPr>
          <w:rFonts w:ascii="Times New Roman" w:hAnsi="Times New Roman" w:cs="Times New Roman"/>
          <w:sz w:val="28"/>
          <w:szCs w:val="28"/>
        </w:rPr>
        <w:t>,00 рублей.</w:t>
      </w:r>
    </w:p>
    <w:p w14:paraId="09B677E6" w14:textId="5471EBDC" w:rsidR="00FB5C71" w:rsidRDefault="00B40658" w:rsidP="00FB5C71">
      <w:pPr>
        <w:tabs>
          <w:tab w:val="left" w:pos="0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показывает, что  </w:t>
      </w:r>
      <w:r w:rsidRPr="00DC7AE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FB5C71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DC7A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не нарушает  пункт 1  </w:t>
      </w:r>
      <w:r w:rsidRPr="00D657A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657A0">
        <w:rPr>
          <w:rFonts w:ascii="Times New Roman" w:hAnsi="Times New Roman" w:cs="Times New Roman"/>
          <w:sz w:val="28"/>
          <w:szCs w:val="28"/>
        </w:rPr>
        <w:t xml:space="preserve">  Правительства  Приморского края от </w:t>
      </w:r>
      <w:r w:rsidR="00FB5C71">
        <w:rPr>
          <w:rFonts w:ascii="Times New Roman" w:eastAsia="Times New Roman" w:hAnsi="Times New Roman"/>
          <w:sz w:val="28"/>
          <w:szCs w:val="28"/>
          <w:lang w:eastAsia="ru-RU"/>
        </w:rPr>
        <w:t>22.01.2025 года      № 30-пп.</w:t>
      </w:r>
    </w:p>
    <w:p w14:paraId="569043A0" w14:textId="65F3E107" w:rsidR="002D7DDF" w:rsidRPr="00C41CFD" w:rsidRDefault="002D7DDF" w:rsidP="002D7DD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365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пункта  1 </w:t>
      </w:r>
      <w:r>
        <w:rPr>
          <w:rFonts w:ascii="Times New Roman" w:hAnsi="Times New Roman"/>
          <w:bCs/>
          <w:sz w:val="28"/>
          <w:szCs w:val="28"/>
        </w:rPr>
        <w:t>Проекта постановления установлены меры социальной поддержки родителям (законным представителям) детей, посещающих муниципальные дошкольные образовательные бюджетные учреждения Михайловского муниципального округа.  А</w:t>
      </w:r>
      <w:r w:rsidRPr="002A122C">
        <w:rPr>
          <w:rFonts w:ascii="Times New Roman" w:hAnsi="Times New Roman"/>
          <w:bCs/>
          <w:sz w:val="28"/>
          <w:szCs w:val="28"/>
        </w:rPr>
        <w:t>налогичн</w:t>
      </w:r>
      <w:r>
        <w:rPr>
          <w:rFonts w:ascii="Times New Roman" w:hAnsi="Times New Roman"/>
          <w:bCs/>
          <w:sz w:val="28"/>
          <w:szCs w:val="28"/>
        </w:rPr>
        <w:t xml:space="preserve">ые  меры поддержки </w:t>
      </w:r>
      <w:r w:rsidRPr="002A122C">
        <w:rPr>
          <w:rFonts w:ascii="Times New Roman" w:hAnsi="Times New Roman"/>
          <w:bCs/>
          <w:sz w:val="28"/>
          <w:szCs w:val="28"/>
        </w:rPr>
        <w:t>установлен</w:t>
      </w:r>
      <w:r>
        <w:rPr>
          <w:rFonts w:ascii="Times New Roman" w:hAnsi="Times New Roman"/>
          <w:bCs/>
          <w:sz w:val="28"/>
          <w:szCs w:val="28"/>
        </w:rPr>
        <w:t>ы</w:t>
      </w:r>
      <w:r w:rsidRPr="002A12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пунктами 2, 3 статьи 65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  закона  от 29.12.2012г. № 273-ФЗ «Об образовании в Российской Федерации», Указом </w:t>
      </w:r>
      <w:r w:rsidRPr="000F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РФ от </w:t>
      </w:r>
      <w:r w:rsidRPr="000F579F">
        <w:rPr>
          <w:rFonts w:ascii="Times New Roman" w:hAnsi="Times New Roman" w:cs="Times New Roman"/>
          <w:color w:val="000000"/>
          <w:sz w:val="28"/>
          <w:szCs w:val="28"/>
        </w:rPr>
        <w:t>23.01.2024 N 63 "О мерах социальной поддержки многодетных семей"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 Правительства Приморского края от 20.10.2022г. № 713-пп</w:t>
      </w:r>
      <w:r w:rsidRPr="00C41CFD">
        <w:rPr>
          <w:rFonts w:ascii="Arial" w:hAnsi="Arial" w:cs="Arial"/>
          <w:sz w:val="24"/>
          <w:szCs w:val="24"/>
        </w:rPr>
        <w:t xml:space="preserve"> </w:t>
      </w:r>
      <w:r w:rsidRPr="00C41CFD">
        <w:rPr>
          <w:rFonts w:ascii="Times New Roman" w:hAnsi="Times New Roman" w:cs="Times New Roman"/>
          <w:sz w:val="28"/>
          <w:szCs w:val="28"/>
        </w:rPr>
        <w:t>«О мерах поддержки семей участников специальной военной операции, а также лиц, призванных на военную службу по мобилизации (в ред. Постановления от 26.10.2022г. № 728-пп)»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1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AE123" w14:textId="77777777" w:rsidR="0021100D" w:rsidRPr="00C41CFD" w:rsidRDefault="0021100D" w:rsidP="0021100D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550FE9AF" w14:textId="384B1F80" w:rsidR="004F024B" w:rsidRDefault="00C724CB" w:rsidP="00453C56">
      <w:pPr>
        <w:tabs>
          <w:tab w:val="left" w:pos="993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453C56" w:rsidRPr="00453C56">
        <w:rPr>
          <w:rFonts w:ascii="Times New Roman" w:hAnsi="Times New Roman"/>
          <w:b/>
          <w:bCs/>
          <w:sz w:val="28"/>
          <w:szCs w:val="28"/>
        </w:rPr>
        <w:t>2</w:t>
      </w:r>
      <w:r w:rsidR="004F024B" w:rsidRPr="00453C5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F0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ходе проведения </w:t>
      </w:r>
      <w:r w:rsidR="00E739F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739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0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="004F024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4F02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16BD07" w14:textId="77777777" w:rsidR="00C32117" w:rsidRDefault="00C32117" w:rsidP="00C32117">
      <w:pPr>
        <w:shd w:val="clear" w:color="auto" w:fill="FFFFFF"/>
        <w:tabs>
          <w:tab w:val="left" w:pos="99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387B1DF1" w:rsidR="004F024B" w:rsidRDefault="004F024B" w:rsidP="00E739F2">
      <w:pPr>
        <w:shd w:val="clear" w:color="auto" w:fill="FFFFFF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7F2165E2" w14:textId="3347D30E" w:rsidR="00E739F2" w:rsidRDefault="004F024B" w:rsidP="00E739F2">
      <w:pPr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ходе проведения </w:t>
      </w:r>
      <w:r w:rsidR="00E739F2" w:rsidRPr="00E739F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E739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E739F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0968796" w14:textId="417D8B73" w:rsidR="00453C56" w:rsidRDefault="004F024B" w:rsidP="00453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39F2">
        <w:rPr>
          <w:rFonts w:ascii="Times New Roman" w:hAnsi="Times New Roman"/>
          <w:sz w:val="28"/>
          <w:szCs w:val="28"/>
        </w:rPr>
        <w:t xml:space="preserve">представленный на экспертизу Проект </w:t>
      </w:r>
      <w:r w:rsidR="00E7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Михайловского муниципального </w:t>
      </w:r>
      <w:r w:rsidR="002D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739F2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Михайловского муниципального округа от </w:t>
      </w:r>
      <w:r w:rsidR="002D7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28.12.2024г. № 1654-па  «Об установлении размера родительской платы  за присмотр и уход за  детьми в муниципальных дошкольных образовательных бюджетных учреждениях Михайловского муниципального округа, реализующих образовательную программу дошкольного образования на 2025 год и плановый период 2026 и 2027 годов» </w:t>
      </w:r>
      <w:r w:rsidR="002D7DDF">
        <w:rPr>
          <w:rFonts w:ascii="Times New Roman" w:hAnsi="Times New Roman"/>
          <w:sz w:val="28"/>
          <w:szCs w:val="28"/>
        </w:rPr>
        <w:t xml:space="preserve"> </w:t>
      </w:r>
      <w:r w:rsidR="00E739F2">
        <w:rPr>
          <w:rFonts w:ascii="Times New Roman" w:hAnsi="Times New Roman"/>
          <w:sz w:val="28"/>
          <w:szCs w:val="28"/>
        </w:rPr>
        <w:t xml:space="preserve">разработан в рамках реализации </w:t>
      </w:r>
      <w:r w:rsidR="00260A10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 </w:t>
      </w:r>
      <w:r w:rsidR="00260A10" w:rsidRPr="000F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РФ от </w:t>
      </w:r>
      <w:r w:rsidR="00260A10" w:rsidRPr="000F579F">
        <w:rPr>
          <w:rFonts w:ascii="Times New Roman" w:hAnsi="Times New Roman" w:cs="Times New Roman"/>
          <w:color w:val="000000"/>
          <w:sz w:val="28"/>
          <w:szCs w:val="28"/>
        </w:rPr>
        <w:t>23.01.2024 N 63 "О мерах социальной поддержки многодетных семей"</w:t>
      </w:r>
      <w:r w:rsidR="00260A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39F2">
        <w:rPr>
          <w:rFonts w:ascii="Times New Roman" w:eastAsia="Times New Roman" w:hAnsi="Times New Roman"/>
          <w:sz w:val="28"/>
          <w:szCs w:val="28"/>
          <w:lang w:eastAsia="ru-RU"/>
        </w:rPr>
        <w:t>Федерально</w:t>
      </w:r>
      <w:r w:rsidR="00453C5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739F2"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закон</w:t>
      </w:r>
      <w:r w:rsidR="00453C5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739F2">
        <w:rPr>
          <w:rFonts w:ascii="Times New Roman" w:eastAsia="Times New Roman" w:hAnsi="Times New Roman"/>
          <w:sz w:val="28"/>
          <w:szCs w:val="28"/>
          <w:lang w:eastAsia="ru-RU"/>
        </w:rPr>
        <w:t xml:space="preserve">  от 29.12.2012г. № 273-ФЗ «Об образовании в Российской Федерации», </w:t>
      </w:r>
      <w:r w:rsidR="002D7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C56">
        <w:rPr>
          <w:rFonts w:ascii="Times New Roman" w:hAnsi="Times New Roman"/>
          <w:sz w:val="28"/>
          <w:szCs w:val="28"/>
        </w:rPr>
        <w:t xml:space="preserve">не противоречит </w:t>
      </w:r>
      <w:r w:rsidR="00453C56">
        <w:rPr>
          <w:rFonts w:ascii="Times New Roman" w:eastAsia="Times New Roman" w:hAnsi="Times New Roman"/>
          <w:sz w:val="28"/>
          <w:szCs w:val="28"/>
        </w:rPr>
        <w:t xml:space="preserve">федеральному законодательству, законодательству Приморского края, муниципальным нормативным правовым актам </w:t>
      </w:r>
      <w:r w:rsidR="00453C56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</w:t>
      </w:r>
      <w:r w:rsidR="0005653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53C56">
        <w:rPr>
          <w:rFonts w:ascii="Times New Roman" w:hAnsi="Times New Roman"/>
          <w:sz w:val="28"/>
          <w:szCs w:val="28"/>
        </w:rPr>
        <w:t xml:space="preserve">. </w:t>
      </w:r>
    </w:p>
    <w:p w14:paraId="3504498B" w14:textId="77777777" w:rsidR="00453C56" w:rsidRDefault="00453C56" w:rsidP="00C32117">
      <w:pPr>
        <w:shd w:val="clear" w:color="auto" w:fill="FFFFFF"/>
        <w:tabs>
          <w:tab w:val="left" w:pos="99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FCC85" w14:textId="2B672A8E" w:rsidR="004F024B" w:rsidRDefault="004F024B" w:rsidP="00453C56">
      <w:pPr>
        <w:shd w:val="clear" w:color="auto" w:fill="FFFFFF"/>
        <w:tabs>
          <w:tab w:val="left" w:pos="993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453C56" w:rsidRPr="00453C56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453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коррупциогенных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15EFC5" w14:textId="77777777" w:rsidR="004F024B" w:rsidRDefault="004F024B" w:rsidP="00CD15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9C3028" w14:textId="77777777" w:rsidR="004F024B" w:rsidRDefault="004F024B" w:rsidP="004F024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8F95667" w14:textId="77777777" w:rsidR="00260A10" w:rsidRDefault="00260A10" w:rsidP="00260A10">
      <w:pPr>
        <w:shd w:val="clear" w:color="auto" w:fill="FFFFFF"/>
        <w:tabs>
          <w:tab w:val="left" w:pos="993"/>
          <w:tab w:val="left" w:pos="6603"/>
        </w:tabs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Л.Г.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Соловьянова</w:t>
      </w:r>
      <w:proofErr w:type="spellEnd"/>
    </w:p>
    <w:p w14:paraId="06DF9504" w14:textId="77777777" w:rsidR="00260A10" w:rsidRDefault="00260A10" w:rsidP="00260A10">
      <w:pPr>
        <w:shd w:val="clear" w:color="auto" w:fill="FFFFFF"/>
        <w:tabs>
          <w:tab w:val="left" w:pos="993"/>
          <w:tab w:val="left" w:pos="6603"/>
        </w:tabs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7459D9" w14:textId="77777777" w:rsidR="00260A10" w:rsidRDefault="00260A10" w:rsidP="00260A10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AA7CF05" w14:textId="77777777" w:rsidR="00260A10" w:rsidRDefault="00260A10" w:rsidP="00260A1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14:paraId="42BDCFF4" w14:textId="77777777" w:rsidR="00260A10" w:rsidRDefault="00260A10" w:rsidP="00260A10">
      <w:pPr>
        <w:tabs>
          <w:tab w:val="left" w:pos="6798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С.А. Родина</w:t>
      </w:r>
    </w:p>
    <w:p w14:paraId="1BE814F7" w14:textId="40FEC5DC" w:rsidR="00056530" w:rsidRDefault="00056530" w:rsidP="00260A10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6530" w:rsidSect="00874F8C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75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4125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537329">
    <w:abstractNumId w:val="11"/>
  </w:num>
  <w:num w:numId="4" w16cid:durableId="1146314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925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14108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5649528">
    <w:abstractNumId w:val="5"/>
  </w:num>
  <w:num w:numId="8" w16cid:durableId="1727685536">
    <w:abstractNumId w:val="1"/>
  </w:num>
  <w:num w:numId="9" w16cid:durableId="339360052">
    <w:abstractNumId w:val="9"/>
  </w:num>
  <w:num w:numId="10" w16cid:durableId="20514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7708739">
    <w:abstractNumId w:val="12"/>
  </w:num>
  <w:num w:numId="12" w16cid:durableId="1282763113">
    <w:abstractNumId w:val="6"/>
  </w:num>
  <w:num w:numId="13" w16cid:durableId="16453538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82337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6325421">
    <w:abstractNumId w:val="0"/>
  </w:num>
  <w:num w:numId="16" w16cid:durableId="2133746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9354588">
    <w:abstractNumId w:val="4"/>
  </w:num>
  <w:num w:numId="18" w16cid:durableId="1513955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1447847">
    <w:abstractNumId w:val="16"/>
  </w:num>
  <w:num w:numId="20" w16cid:durableId="1139492997">
    <w:abstractNumId w:val="3"/>
  </w:num>
  <w:num w:numId="21" w16cid:durableId="1761177499">
    <w:abstractNumId w:val="15"/>
  </w:num>
  <w:num w:numId="22" w16cid:durableId="2017220608">
    <w:abstractNumId w:val="7"/>
  </w:num>
  <w:num w:numId="23" w16cid:durableId="1669823286">
    <w:abstractNumId w:val="10"/>
  </w:num>
  <w:num w:numId="24" w16cid:durableId="379792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17D82"/>
    <w:rsid w:val="0002566C"/>
    <w:rsid w:val="00033FD4"/>
    <w:rsid w:val="0005286C"/>
    <w:rsid w:val="00056530"/>
    <w:rsid w:val="00092A1E"/>
    <w:rsid w:val="000A479D"/>
    <w:rsid w:val="000B1C18"/>
    <w:rsid w:val="000C36DE"/>
    <w:rsid w:val="000C7625"/>
    <w:rsid w:val="000D6584"/>
    <w:rsid w:val="000E3256"/>
    <w:rsid w:val="000E6DE0"/>
    <w:rsid w:val="000F579F"/>
    <w:rsid w:val="000F6E80"/>
    <w:rsid w:val="00107F49"/>
    <w:rsid w:val="00115BFC"/>
    <w:rsid w:val="001172C6"/>
    <w:rsid w:val="0012060B"/>
    <w:rsid w:val="001211FD"/>
    <w:rsid w:val="001300D9"/>
    <w:rsid w:val="00141EDC"/>
    <w:rsid w:val="00143CA6"/>
    <w:rsid w:val="00150A44"/>
    <w:rsid w:val="00166027"/>
    <w:rsid w:val="00172938"/>
    <w:rsid w:val="001923B5"/>
    <w:rsid w:val="001A599A"/>
    <w:rsid w:val="001A6BDD"/>
    <w:rsid w:val="001B5723"/>
    <w:rsid w:val="001B62CD"/>
    <w:rsid w:val="001C531D"/>
    <w:rsid w:val="001C581F"/>
    <w:rsid w:val="001D3BCF"/>
    <w:rsid w:val="001D715C"/>
    <w:rsid w:val="001D7525"/>
    <w:rsid w:val="001E3275"/>
    <w:rsid w:val="001F5285"/>
    <w:rsid w:val="00200971"/>
    <w:rsid w:val="002018B9"/>
    <w:rsid w:val="002048AA"/>
    <w:rsid w:val="00206C46"/>
    <w:rsid w:val="0021100D"/>
    <w:rsid w:val="00215DB9"/>
    <w:rsid w:val="00215DFB"/>
    <w:rsid w:val="00222241"/>
    <w:rsid w:val="00231BE9"/>
    <w:rsid w:val="002367F5"/>
    <w:rsid w:val="00240DBF"/>
    <w:rsid w:val="00243AFB"/>
    <w:rsid w:val="0025050E"/>
    <w:rsid w:val="00252D60"/>
    <w:rsid w:val="002541BC"/>
    <w:rsid w:val="00260A10"/>
    <w:rsid w:val="0026582C"/>
    <w:rsid w:val="0026617F"/>
    <w:rsid w:val="00276B71"/>
    <w:rsid w:val="00284414"/>
    <w:rsid w:val="00293833"/>
    <w:rsid w:val="002A122C"/>
    <w:rsid w:val="002B319B"/>
    <w:rsid w:val="002B4E66"/>
    <w:rsid w:val="002B7DBE"/>
    <w:rsid w:val="002C1675"/>
    <w:rsid w:val="002C75D8"/>
    <w:rsid w:val="002D3789"/>
    <w:rsid w:val="002D6B9B"/>
    <w:rsid w:val="002D7DDF"/>
    <w:rsid w:val="002E6A76"/>
    <w:rsid w:val="002F2EED"/>
    <w:rsid w:val="002F523E"/>
    <w:rsid w:val="00307FF2"/>
    <w:rsid w:val="00310248"/>
    <w:rsid w:val="00310ABF"/>
    <w:rsid w:val="00326B57"/>
    <w:rsid w:val="003413BE"/>
    <w:rsid w:val="003467BE"/>
    <w:rsid w:val="00350262"/>
    <w:rsid w:val="00350D90"/>
    <w:rsid w:val="0035676C"/>
    <w:rsid w:val="003624C7"/>
    <w:rsid w:val="003653EC"/>
    <w:rsid w:val="003710AA"/>
    <w:rsid w:val="00373098"/>
    <w:rsid w:val="00373C83"/>
    <w:rsid w:val="003861FB"/>
    <w:rsid w:val="00390AC3"/>
    <w:rsid w:val="003A1379"/>
    <w:rsid w:val="003B2FB4"/>
    <w:rsid w:val="003D5DB0"/>
    <w:rsid w:val="003E3BA2"/>
    <w:rsid w:val="003F262D"/>
    <w:rsid w:val="004255D9"/>
    <w:rsid w:val="00436A3D"/>
    <w:rsid w:val="004415AB"/>
    <w:rsid w:val="00443294"/>
    <w:rsid w:val="004453B0"/>
    <w:rsid w:val="00451B1C"/>
    <w:rsid w:val="00453C56"/>
    <w:rsid w:val="0045577A"/>
    <w:rsid w:val="004561A9"/>
    <w:rsid w:val="00474F45"/>
    <w:rsid w:val="00486D4F"/>
    <w:rsid w:val="004B0171"/>
    <w:rsid w:val="004B3E0E"/>
    <w:rsid w:val="004B44B1"/>
    <w:rsid w:val="004B5857"/>
    <w:rsid w:val="004C2D59"/>
    <w:rsid w:val="004D00D4"/>
    <w:rsid w:val="004F024B"/>
    <w:rsid w:val="00501A9C"/>
    <w:rsid w:val="00504270"/>
    <w:rsid w:val="00505050"/>
    <w:rsid w:val="005061E1"/>
    <w:rsid w:val="0051208D"/>
    <w:rsid w:val="00512114"/>
    <w:rsid w:val="005212D6"/>
    <w:rsid w:val="00525B3C"/>
    <w:rsid w:val="0053662C"/>
    <w:rsid w:val="00540AF8"/>
    <w:rsid w:val="00551D16"/>
    <w:rsid w:val="005619EA"/>
    <w:rsid w:val="00562625"/>
    <w:rsid w:val="00563597"/>
    <w:rsid w:val="00572673"/>
    <w:rsid w:val="00574467"/>
    <w:rsid w:val="00587082"/>
    <w:rsid w:val="00591409"/>
    <w:rsid w:val="00596C13"/>
    <w:rsid w:val="005A2814"/>
    <w:rsid w:val="005B5112"/>
    <w:rsid w:val="005B737E"/>
    <w:rsid w:val="005D3E60"/>
    <w:rsid w:val="005D5547"/>
    <w:rsid w:val="005E0A4D"/>
    <w:rsid w:val="005E125D"/>
    <w:rsid w:val="005E749E"/>
    <w:rsid w:val="005F4FAC"/>
    <w:rsid w:val="006136A3"/>
    <w:rsid w:val="006208C0"/>
    <w:rsid w:val="006278DA"/>
    <w:rsid w:val="00634C86"/>
    <w:rsid w:val="00651121"/>
    <w:rsid w:val="0065658D"/>
    <w:rsid w:val="00660B36"/>
    <w:rsid w:val="00661E24"/>
    <w:rsid w:val="006661E8"/>
    <w:rsid w:val="00675848"/>
    <w:rsid w:val="00676D66"/>
    <w:rsid w:val="006804D5"/>
    <w:rsid w:val="00687DA8"/>
    <w:rsid w:val="00690870"/>
    <w:rsid w:val="006B494F"/>
    <w:rsid w:val="006B6EDE"/>
    <w:rsid w:val="006B7C62"/>
    <w:rsid w:val="006C516A"/>
    <w:rsid w:val="006C6909"/>
    <w:rsid w:val="006D17CF"/>
    <w:rsid w:val="006D47FD"/>
    <w:rsid w:val="006F319A"/>
    <w:rsid w:val="006F4045"/>
    <w:rsid w:val="00713F48"/>
    <w:rsid w:val="00717CD5"/>
    <w:rsid w:val="007206F6"/>
    <w:rsid w:val="00733D8F"/>
    <w:rsid w:val="007346B3"/>
    <w:rsid w:val="0075100D"/>
    <w:rsid w:val="00753B75"/>
    <w:rsid w:val="00756690"/>
    <w:rsid w:val="00757313"/>
    <w:rsid w:val="00761837"/>
    <w:rsid w:val="00762429"/>
    <w:rsid w:val="00767C34"/>
    <w:rsid w:val="00774004"/>
    <w:rsid w:val="00774122"/>
    <w:rsid w:val="00795A29"/>
    <w:rsid w:val="007A1478"/>
    <w:rsid w:val="007A2D33"/>
    <w:rsid w:val="007A77BC"/>
    <w:rsid w:val="007B10DB"/>
    <w:rsid w:val="007B349A"/>
    <w:rsid w:val="007B398E"/>
    <w:rsid w:val="007C3073"/>
    <w:rsid w:val="007C51AC"/>
    <w:rsid w:val="007D3C2A"/>
    <w:rsid w:val="007E5C90"/>
    <w:rsid w:val="00801BF6"/>
    <w:rsid w:val="008170A7"/>
    <w:rsid w:val="008307EF"/>
    <w:rsid w:val="00833ACA"/>
    <w:rsid w:val="00835C90"/>
    <w:rsid w:val="00841854"/>
    <w:rsid w:val="008554FF"/>
    <w:rsid w:val="00857F65"/>
    <w:rsid w:val="00874F8C"/>
    <w:rsid w:val="008A7BBA"/>
    <w:rsid w:val="008B4861"/>
    <w:rsid w:val="008B7864"/>
    <w:rsid w:val="008C1599"/>
    <w:rsid w:val="008C46FF"/>
    <w:rsid w:val="008D1EA2"/>
    <w:rsid w:val="008E3922"/>
    <w:rsid w:val="00900657"/>
    <w:rsid w:val="00907A8B"/>
    <w:rsid w:val="00921723"/>
    <w:rsid w:val="00931EB3"/>
    <w:rsid w:val="0094298D"/>
    <w:rsid w:val="00953055"/>
    <w:rsid w:val="009565ED"/>
    <w:rsid w:val="009568C7"/>
    <w:rsid w:val="00964C29"/>
    <w:rsid w:val="009756BC"/>
    <w:rsid w:val="00987C14"/>
    <w:rsid w:val="00997738"/>
    <w:rsid w:val="009B2AE1"/>
    <w:rsid w:val="009C1F1D"/>
    <w:rsid w:val="009E225D"/>
    <w:rsid w:val="009F501C"/>
    <w:rsid w:val="009F73E7"/>
    <w:rsid w:val="00A019AC"/>
    <w:rsid w:val="00A03968"/>
    <w:rsid w:val="00A110A2"/>
    <w:rsid w:val="00A13F83"/>
    <w:rsid w:val="00A1457C"/>
    <w:rsid w:val="00A17054"/>
    <w:rsid w:val="00A262D1"/>
    <w:rsid w:val="00A30DC9"/>
    <w:rsid w:val="00A36CAC"/>
    <w:rsid w:val="00A37B2F"/>
    <w:rsid w:val="00A404FB"/>
    <w:rsid w:val="00A627CD"/>
    <w:rsid w:val="00A70F97"/>
    <w:rsid w:val="00A80A65"/>
    <w:rsid w:val="00A9233A"/>
    <w:rsid w:val="00AC68B4"/>
    <w:rsid w:val="00AD514E"/>
    <w:rsid w:val="00AD60B8"/>
    <w:rsid w:val="00AD6AD5"/>
    <w:rsid w:val="00B116BC"/>
    <w:rsid w:val="00B13076"/>
    <w:rsid w:val="00B136D5"/>
    <w:rsid w:val="00B13D1D"/>
    <w:rsid w:val="00B14640"/>
    <w:rsid w:val="00B22662"/>
    <w:rsid w:val="00B23BFB"/>
    <w:rsid w:val="00B3314E"/>
    <w:rsid w:val="00B3497F"/>
    <w:rsid w:val="00B40658"/>
    <w:rsid w:val="00B4415E"/>
    <w:rsid w:val="00B47865"/>
    <w:rsid w:val="00B47E19"/>
    <w:rsid w:val="00B51391"/>
    <w:rsid w:val="00B515A5"/>
    <w:rsid w:val="00B60705"/>
    <w:rsid w:val="00B64F94"/>
    <w:rsid w:val="00B77F4A"/>
    <w:rsid w:val="00B85723"/>
    <w:rsid w:val="00B870DC"/>
    <w:rsid w:val="00B95F6D"/>
    <w:rsid w:val="00BA2460"/>
    <w:rsid w:val="00BA3139"/>
    <w:rsid w:val="00BB10E5"/>
    <w:rsid w:val="00BB181A"/>
    <w:rsid w:val="00BB50B4"/>
    <w:rsid w:val="00BD2292"/>
    <w:rsid w:val="00BD568D"/>
    <w:rsid w:val="00BD7122"/>
    <w:rsid w:val="00BD7C05"/>
    <w:rsid w:val="00BE5F71"/>
    <w:rsid w:val="00C064B0"/>
    <w:rsid w:val="00C2151C"/>
    <w:rsid w:val="00C24198"/>
    <w:rsid w:val="00C25089"/>
    <w:rsid w:val="00C31171"/>
    <w:rsid w:val="00C32117"/>
    <w:rsid w:val="00C33DF5"/>
    <w:rsid w:val="00C33EEA"/>
    <w:rsid w:val="00C35F8C"/>
    <w:rsid w:val="00C36EB1"/>
    <w:rsid w:val="00C414D0"/>
    <w:rsid w:val="00C41CFD"/>
    <w:rsid w:val="00C524F1"/>
    <w:rsid w:val="00C53269"/>
    <w:rsid w:val="00C56735"/>
    <w:rsid w:val="00C65AA7"/>
    <w:rsid w:val="00C724CB"/>
    <w:rsid w:val="00C72802"/>
    <w:rsid w:val="00C76226"/>
    <w:rsid w:val="00C769A7"/>
    <w:rsid w:val="00C77207"/>
    <w:rsid w:val="00C832AF"/>
    <w:rsid w:val="00C92DA9"/>
    <w:rsid w:val="00C95C3C"/>
    <w:rsid w:val="00C966C6"/>
    <w:rsid w:val="00C97B71"/>
    <w:rsid w:val="00CB579C"/>
    <w:rsid w:val="00CD152A"/>
    <w:rsid w:val="00CE7280"/>
    <w:rsid w:val="00D12425"/>
    <w:rsid w:val="00D16CAC"/>
    <w:rsid w:val="00D24B3B"/>
    <w:rsid w:val="00D424C2"/>
    <w:rsid w:val="00D444CE"/>
    <w:rsid w:val="00D4483B"/>
    <w:rsid w:val="00D44F59"/>
    <w:rsid w:val="00D45822"/>
    <w:rsid w:val="00D45A2A"/>
    <w:rsid w:val="00D47D16"/>
    <w:rsid w:val="00D54E4A"/>
    <w:rsid w:val="00D633FB"/>
    <w:rsid w:val="00D657A0"/>
    <w:rsid w:val="00D672CF"/>
    <w:rsid w:val="00D802A0"/>
    <w:rsid w:val="00D854BD"/>
    <w:rsid w:val="00D972E1"/>
    <w:rsid w:val="00DA4256"/>
    <w:rsid w:val="00DB42A8"/>
    <w:rsid w:val="00DB6C8D"/>
    <w:rsid w:val="00DC51CE"/>
    <w:rsid w:val="00DC7AEB"/>
    <w:rsid w:val="00DE76BC"/>
    <w:rsid w:val="00E012EE"/>
    <w:rsid w:val="00E2444D"/>
    <w:rsid w:val="00E313A0"/>
    <w:rsid w:val="00E32402"/>
    <w:rsid w:val="00E36DD2"/>
    <w:rsid w:val="00E41501"/>
    <w:rsid w:val="00E432C0"/>
    <w:rsid w:val="00E66AF4"/>
    <w:rsid w:val="00E739F2"/>
    <w:rsid w:val="00E7410D"/>
    <w:rsid w:val="00E748C5"/>
    <w:rsid w:val="00E83D4B"/>
    <w:rsid w:val="00E9469C"/>
    <w:rsid w:val="00E94A64"/>
    <w:rsid w:val="00E976DB"/>
    <w:rsid w:val="00EA23EE"/>
    <w:rsid w:val="00EB1644"/>
    <w:rsid w:val="00EB4DAD"/>
    <w:rsid w:val="00EC1C4A"/>
    <w:rsid w:val="00EC2F19"/>
    <w:rsid w:val="00EC49D9"/>
    <w:rsid w:val="00EC4B5F"/>
    <w:rsid w:val="00EC6C71"/>
    <w:rsid w:val="00EE14E7"/>
    <w:rsid w:val="00EE4A1F"/>
    <w:rsid w:val="00F03043"/>
    <w:rsid w:val="00F04CBE"/>
    <w:rsid w:val="00F071DA"/>
    <w:rsid w:val="00F16C2F"/>
    <w:rsid w:val="00F178FA"/>
    <w:rsid w:val="00F20C3A"/>
    <w:rsid w:val="00F25941"/>
    <w:rsid w:val="00F33445"/>
    <w:rsid w:val="00F363BC"/>
    <w:rsid w:val="00F402E4"/>
    <w:rsid w:val="00F41BF1"/>
    <w:rsid w:val="00F54757"/>
    <w:rsid w:val="00F55BF7"/>
    <w:rsid w:val="00F62569"/>
    <w:rsid w:val="00F86737"/>
    <w:rsid w:val="00F94E86"/>
    <w:rsid w:val="00FB5C71"/>
    <w:rsid w:val="00FC5913"/>
    <w:rsid w:val="00FC7E1E"/>
    <w:rsid w:val="00FD49D6"/>
    <w:rsid w:val="00FD6661"/>
    <w:rsid w:val="00FE0777"/>
    <w:rsid w:val="00FF019B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806CDA36-FFDF-484C-B85E-F690A7D0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4861"/>
    <w:pPr>
      <w:keepNext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B4861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F402E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402E4"/>
    <w:pPr>
      <w:widowControl w:val="0"/>
      <w:shd w:val="clear" w:color="auto" w:fill="FFFFFF"/>
      <w:spacing w:before="240" w:after="24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ertext">
    <w:name w:val="headertext"/>
    <w:basedOn w:val="a"/>
    <w:rsid w:val="00017D8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13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F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5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62767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203D-770E-447F-95B2-998B2198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296</cp:revision>
  <cp:lastPrinted>2024-12-23T23:12:00Z</cp:lastPrinted>
  <dcterms:created xsi:type="dcterms:W3CDTF">2022-01-13T05:11:00Z</dcterms:created>
  <dcterms:modified xsi:type="dcterms:W3CDTF">2025-02-04T05:16:00Z</dcterms:modified>
</cp:coreProperties>
</file>